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EF" w:rsidRPr="009E12BF" w:rsidRDefault="00C722EF" w:rsidP="00C722EF">
      <w:pPr>
        <w:snapToGrid w:val="0"/>
        <w:spacing w:after="0"/>
        <w:rPr>
          <w:rFonts w:ascii="Times New Roman" w:hAnsi="Times New Roman" w:cs="Times New Roman"/>
          <w:noProof/>
          <w:sz w:val="24"/>
          <w:szCs w:val="24"/>
        </w:rPr>
      </w:pPr>
      <w:r w:rsidRPr="009E12BF">
        <w:rPr>
          <w:rFonts w:ascii="Times New Roman" w:hAnsi="Times New Roman" w:cs="Times New Roman"/>
          <w:noProof/>
          <w:sz w:val="24"/>
          <w:szCs w:val="24"/>
          <w:lang w:val="sr-Cyrl-BA"/>
        </w:rPr>
        <w:t xml:space="preserve">Број: </w:t>
      </w:r>
      <w:r w:rsidR="00D80850" w:rsidRPr="009E12BF">
        <w:rPr>
          <w:rFonts w:ascii="Times New Roman" w:hAnsi="Times New Roman" w:cs="Times New Roman"/>
          <w:noProof/>
          <w:sz w:val="24"/>
          <w:szCs w:val="24"/>
        </w:rPr>
        <w:t>UG-</w:t>
      </w:r>
      <w:r w:rsidR="00BB3657" w:rsidRPr="009E12BF">
        <w:rPr>
          <w:rFonts w:ascii="Times New Roman" w:hAnsi="Times New Roman" w:cs="Times New Roman"/>
          <w:noProof/>
          <w:sz w:val="24"/>
          <w:szCs w:val="24"/>
        </w:rPr>
        <w:t>18</w:t>
      </w:r>
      <w:r w:rsidR="001575EB" w:rsidRPr="009E12BF">
        <w:rPr>
          <w:rFonts w:ascii="Times New Roman" w:hAnsi="Times New Roman" w:cs="Times New Roman"/>
          <w:noProof/>
          <w:sz w:val="24"/>
          <w:szCs w:val="24"/>
        </w:rPr>
        <w:t>85</w:t>
      </w:r>
      <w:r w:rsidR="00D80850" w:rsidRPr="009E12BF">
        <w:rPr>
          <w:rFonts w:ascii="Times New Roman" w:hAnsi="Times New Roman" w:cs="Times New Roman"/>
          <w:noProof/>
          <w:sz w:val="24"/>
          <w:szCs w:val="24"/>
        </w:rPr>
        <w:t>/2</w:t>
      </w:r>
      <w:r w:rsidR="00BB3657" w:rsidRPr="009E12BF">
        <w:rPr>
          <w:rFonts w:ascii="Times New Roman" w:hAnsi="Times New Roman" w:cs="Times New Roman"/>
          <w:noProof/>
          <w:sz w:val="24"/>
          <w:szCs w:val="24"/>
        </w:rPr>
        <w:t>4</w:t>
      </w:r>
      <w:r w:rsidR="00D80850" w:rsidRPr="009E12BF">
        <w:rPr>
          <w:rFonts w:ascii="Times New Roman" w:hAnsi="Times New Roman" w:cs="Times New Roman"/>
          <w:noProof/>
          <w:sz w:val="24"/>
          <w:szCs w:val="24"/>
        </w:rPr>
        <w:t>-3</w:t>
      </w:r>
    </w:p>
    <w:p w:rsidR="00C722EF" w:rsidRPr="009E12BF" w:rsidRDefault="00C722EF" w:rsidP="00C722EF">
      <w:pPr>
        <w:spacing w:after="0"/>
        <w:rPr>
          <w:rFonts w:ascii="Times New Roman" w:hAnsi="Times New Roman" w:cs="Times New Roman"/>
          <w:noProof/>
          <w:sz w:val="24"/>
          <w:szCs w:val="24"/>
          <w:lang w:val="sr-Cyrl-BA"/>
        </w:rPr>
      </w:pPr>
      <w:r w:rsidRPr="009E12BF">
        <w:rPr>
          <w:rFonts w:ascii="Times New Roman" w:hAnsi="Times New Roman" w:cs="Times New Roman"/>
          <w:noProof/>
          <w:sz w:val="24"/>
          <w:szCs w:val="24"/>
          <w:lang w:val="sr-Cyrl-BA"/>
        </w:rPr>
        <w:t xml:space="preserve">Датум: </w:t>
      </w:r>
      <w:r w:rsidR="001575EB" w:rsidRPr="009E12BF">
        <w:rPr>
          <w:rFonts w:ascii="Times New Roman" w:hAnsi="Times New Roman" w:cs="Times New Roman"/>
          <w:noProof/>
          <w:sz w:val="24"/>
          <w:szCs w:val="24"/>
        </w:rPr>
        <w:t>0</w:t>
      </w:r>
      <w:r w:rsidR="006C3477">
        <w:rPr>
          <w:rFonts w:ascii="Times New Roman" w:hAnsi="Times New Roman" w:cs="Times New Roman"/>
          <w:noProof/>
          <w:sz w:val="24"/>
          <w:szCs w:val="24"/>
        </w:rPr>
        <w:t>9</w:t>
      </w:r>
      <w:r w:rsidRPr="009E12BF">
        <w:rPr>
          <w:rFonts w:ascii="Times New Roman" w:hAnsi="Times New Roman" w:cs="Times New Roman"/>
          <w:noProof/>
          <w:sz w:val="24"/>
          <w:szCs w:val="24"/>
        </w:rPr>
        <w:t>.</w:t>
      </w:r>
      <w:r w:rsidR="001575EB" w:rsidRPr="009E12BF">
        <w:rPr>
          <w:rFonts w:ascii="Times New Roman" w:hAnsi="Times New Roman" w:cs="Times New Roman"/>
          <w:noProof/>
          <w:sz w:val="24"/>
          <w:szCs w:val="24"/>
        </w:rPr>
        <w:t>10</w:t>
      </w:r>
      <w:r w:rsidRPr="009E12BF">
        <w:rPr>
          <w:rFonts w:ascii="Times New Roman" w:hAnsi="Times New Roman" w:cs="Times New Roman"/>
          <w:noProof/>
          <w:sz w:val="24"/>
          <w:szCs w:val="24"/>
          <w:lang w:val="bs-Latn-BA"/>
        </w:rPr>
        <w:t>.202</w:t>
      </w:r>
      <w:r w:rsidR="00D26990" w:rsidRPr="009E12BF">
        <w:rPr>
          <w:rFonts w:ascii="Times New Roman" w:hAnsi="Times New Roman" w:cs="Times New Roman"/>
          <w:noProof/>
          <w:sz w:val="24"/>
          <w:szCs w:val="24"/>
        </w:rPr>
        <w:t>4</w:t>
      </w:r>
      <w:r w:rsidRPr="009E12BF">
        <w:rPr>
          <w:rFonts w:ascii="Times New Roman" w:hAnsi="Times New Roman" w:cs="Times New Roman"/>
          <w:noProof/>
          <w:sz w:val="24"/>
          <w:szCs w:val="24"/>
          <w:lang w:val="sr-Cyrl-BA"/>
        </w:rPr>
        <w:t>. године</w:t>
      </w:r>
    </w:p>
    <w:p w:rsidR="00C722EF" w:rsidRPr="00FD0BE3" w:rsidRDefault="00C722EF" w:rsidP="00C722EF">
      <w:pPr>
        <w:spacing w:after="0"/>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СВИМ ПРИВРЕДНИМ СУБЈЕКТИМА</w:t>
      </w: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ЗАИНТЕРЕСОВАНИМ ЗА УЧЕШЋЕ</w:t>
      </w: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 ПРЕДМЕТНОМ ПОСТУПКУ ЈАВНЕ НАБАВКЕ</w:t>
      </w:r>
    </w:p>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837025">
      <w:pPr>
        <w:spacing w:after="0"/>
        <w:ind w:left="1134" w:hanging="1134"/>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 xml:space="preserve">Предмет: </w:t>
      </w:r>
      <w:r w:rsidRPr="00FD0BE3">
        <w:rPr>
          <w:rFonts w:ascii="Times New Roman" w:hAnsi="Times New Roman" w:cs="Times New Roman"/>
          <w:b/>
          <w:noProof/>
          <w:sz w:val="24"/>
          <w:szCs w:val="24"/>
          <w:lang w:val="sr-Cyrl-BA"/>
        </w:rPr>
        <w:t>Позив за достављање понуде за набавку услуг</w:t>
      </w:r>
      <w:r w:rsidR="00BB202D">
        <w:rPr>
          <w:rFonts w:ascii="Times New Roman" w:hAnsi="Times New Roman" w:cs="Times New Roman"/>
          <w:b/>
          <w:noProof/>
          <w:sz w:val="24"/>
          <w:szCs w:val="24"/>
          <w:lang w:val="sr-Cyrl-BA"/>
        </w:rPr>
        <w:t>е</w:t>
      </w:r>
      <w:r w:rsidRPr="00FD0BE3">
        <w:rPr>
          <w:rFonts w:ascii="Times New Roman" w:hAnsi="Times New Roman" w:cs="Times New Roman"/>
          <w:b/>
          <w:noProof/>
          <w:sz w:val="24"/>
          <w:szCs w:val="24"/>
          <w:lang w:val="sr-Cyrl-BA"/>
        </w:rPr>
        <w:t xml:space="preserve"> </w:t>
      </w:r>
      <w:r w:rsidR="00BB202D">
        <w:rPr>
          <w:rFonts w:ascii="Times New Roman" w:hAnsi="Times New Roman" w:cs="Times New Roman"/>
          <w:b/>
          <w:noProof/>
          <w:sz w:val="24"/>
          <w:szCs w:val="24"/>
          <w:lang w:val="sr-Cyrl-BA"/>
        </w:rPr>
        <w:t>систематског</w:t>
      </w:r>
      <w:r w:rsidRPr="00FD0BE3">
        <w:rPr>
          <w:rFonts w:ascii="Times New Roman" w:eastAsia="Times New Roman" w:hAnsi="Times New Roman" w:cs="Times New Roman"/>
          <w:b/>
          <w:noProof/>
          <w:sz w:val="24"/>
          <w:szCs w:val="24"/>
          <w:lang w:val="sr-Cyrl-BA" w:eastAsia="en-US"/>
        </w:rPr>
        <w:t xml:space="preserve"> прегледа радника </w:t>
      </w:r>
      <w:r w:rsidR="0051555A">
        <w:rPr>
          <w:rFonts w:ascii="Times New Roman" w:eastAsia="Times New Roman" w:hAnsi="Times New Roman" w:cs="Times New Roman"/>
          <w:b/>
          <w:noProof/>
          <w:sz w:val="24"/>
          <w:szCs w:val="24"/>
          <w:lang w:val="sr-Cyrl-BA" w:eastAsia="en-US"/>
        </w:rPr>
        <w:t xml:space="preserve">ЈУ </w:t>
      </w:r>
      <w:r w:rsidR="005938D6">
        <w:rPr>
          <w:rFonts w:ascii="Times New Roman" w:eastAsia="Times New Roman" w:hAnsi="Times New Roman" w:cs="Times New Roman"/>
          <w:b/>
          <w:noProof/>
          <w:sz w:val="24"/>
          <w:szCs w:val="24"/>
          <w:lang w:val="sr-Cyrl-BA" w:eastAsia="en-US"/>
        </w:rPr>
        <w:t>Јавног фонда за дјечију заштиту</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Позивамо Вас да доставите понуду за набавку услуга </w:t>
      </w:r>
      <w:r w:rsidR="00BB202D" w:rsidRPr="00BB202D">
        <w:rPr>
          <w:rFonts w:ascii="Times New Roman" w:hAnsi="Times New Roman" w:cs="Times New Roman"/>
          <w:noProof/>
          <w:sz w:val="24"/>
          <w:szCs w:val="24"/>
          <w:lang w:val="sr-Cyrl-BA"/>
        </w:rPr>
        <w:t>систематског</w:t>
      </w:r>
      <w:r w:rsidR="00BB202D"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 xml:space="preserve">прегледа радника </w:t>
      </w:r>
      <w:r w:rsidR="0051555A">
        <w:rPr>
          <w:rFonts w:ascii="Times New Roman" w:eastAsia="Times New Roman" w:hAnsi="Times New Roman" w:cs="Times New Roman"/>
          <w:noProof/>
          <w:sz w:val="24"/>
          <w:szCs w:val="24"/>
          <w:lang w:val="sr-Cyrl-BA" w:eastAsia="en-US"/>
        </w:rPr>
        <w:t>ЈУ Јавног фонда за дјечију заштиту</w:t>
      </w:r>
      <w:r w:rsidRPr="00FD0BE3">
        <w:rPr>
          <w:rFonts w:ascii="Times New Roman" w:eastAsia="Times New Roman" w:hAnsi="Times New Roman" w:cs="Times New Roman"/>
          <w:noProof/>
          <w:sz w:val="24"/>
          <w:szCs w:val="24"/>
          <w:lang w:val="sr-Cyrl-BA" w:eastAsia="en-US"/>
        </w:rPr>
        <w:t>.</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Процедура јавне набавке, сходно члану 8. став (2) Закона о јавним набавкама (“Службени гласник БиХ“ бр. 39/14</w:t>
      </w:r>
      <w:r w:rsidR="00D26990">
        <w:rPr>
          <w:rFonts w:ascii="Times New Roman" w:eastAsia="Times New Roman" w:hAnsi="Times New Roman" w:cs="Times New Roman"/>
          <w:noProof/>
          <w:sz w:val="24"/>
          <w:szCs w:val="24"/>
          <w:lang w:eastAsia="en-US"/>
        </w:rPr>
        <w:t xml:space="preserve">, </w:t>
      </w:r>
      <w:r>
        <w:rPr>
          <w:rFonts w:ascii="Times New Roman" w:eastAsia="Times New Roman" w:hAnsi="Times New Roman" w:cs="Times New Roman"/>
          <w:noProof/>
          <w:sz w:val="24"/>
          <w:szCs w:val="24"/>
          <w:lang w:eastAsia="en-US"/>
        </w:rPr>
        <w:t>59/22</w:t>
      </w:r>
      <w:r w:rsidR="00D26990">
        <w:rPr>
          <w:rFonts w:ascii="Times New Roman" w:eastAsia="Times New Roman" w:hAnsi="Times New Roman" w:cs="Times New Roman"/>
          <w:noProof/>
          <w:sz w:val="24"/>
          <w:szCs w:val="24"/>
          <w:lang w:eastAsia="en-US"/>
        </w:rPr>
        <w:t xml:space="preserve"> и 50/24</w:t>
      </w:r>
      <w:r w:rsidRPr="00FD0BE3">
        <w:rPr>
          <w:rFonts w:ascii="Times New Roman" w:eastAsia="Times New Roman" w:hAnsi="Times New Roman" w:cs="Times New Roman"/>
          <w:noProof/>
          <w:sz w:val="24"/>
          <w:szCs w:val="24"/>
          <w:lang w:val="sr-Cyrl-BA" w:eastAsia="en-US"/>
        </w:rPr>
        <w:t xml:space="preserve">, у даљем тексту Закон), провешће се у складу са Правилником о поступку додјеле уговора о услугама из Анекса II Закона о јавним набавкама („Службени гласник БиХ“ бр. </w:t>
      </w:r>
      <w:r>
        <w:rPr>
          <w:rFonts w:ascii="Times New Roman" w:eastAsia="Times New Roman" w:hAnsi="Times New Roman" w:cs="Times New Roman"/>
          <w:noProof/>
          <w:sz w:val="24"/>
          <w:szCs w:val="24"/>
          <w:lang w:val="sr-Cyrl-BA" w:eastAsia="en-US"/>
        </w:rPr>
        <w:t>2/23</w:t>
      </w:r>
      <w:r w:rsidRPr="00FD0BE3">
        <w:rPr>
          <w:rFonts w:ascii="Times New Roman" w:eastAsia="Times New Roman" w:hAnsi="Times New Roman" w:cs="Times New Roman"/>
          <w:noProof/>
          <w:sz w:val="24"/>
          <w:szCs w:val="24"/>
          <w:lang w:val="sr-Cyrl-BA" w:eastAsia="en-US"/>
        </w:rPr>
        <w:t xml:space="preserve">; у даљем тексту Правилник). </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I ОПШТИ ПОДАЦИ</w:t>
      </w:r>
    </w:p>
    <w:p w:rsidR="00C722EF" w:rsidRPr="00AD7DA0" w:rsidRDefault="00C722EF" w:rsidP="00C722EF">
      <w:pPr>
        <w:pStyle w:val="Heading2"/>
        <w:numPr>
          <w:ilvl w:val="0"/>
          <w:numId w:val="0"/>
        </w:numPr>
        <w:tabs>
          <w:tab w:val="clear" w:pos="709"/>
          <w:tab w:val="left" w:pos="0"/>
        </w:tabs>
        <w:spacing w:before="0" w:after="0"/>
      </w:pPr>
      <w:r>
        <w:rPr>
          <w:noProof/>
          <w:lang w:val="sr-Cyrl-BA"/>
        </w:rPr>
        <w:t xml:space="preserve">1.1 </w:t>
      </w:r>
      <w:bookmarkStart w:id="0" w:name="_Toc409162908"/>
      <w:bookmarkStart w:id="1" w:name="_Toc125369587"/>
      <w:r w:rsidRPr="00AD7DA0">
        <w:t>Информације о уговорном органу</w:t>
      </w:r>
      <w:bookmarkEnd w:id="0"/>
      <w:bookmarkEnd w:id="1"/>
    </w:p>
    <w:p w:rsidR="00C722EF" w:rsidRPr="009350C1" w:rsidRDefault="00C722EF" w:rsidP="00C722EF">
      <w:pPr>
        <w:tabs>
          <w:tab w:val="left" w:pos="0"/>
        </w:tabs>
        <w:spacing w:after="0"/>
        <w:jc w:val="both"/>
        <w:rPr>
          <w:rFonts w:ascii="Times New Roman" w:hAnsi="Times New Roman" w:cs="Times New Roman"/>
          <w:sz w:val="24"/>
          <w:szCs w:val="24"/>
        </w:rPr>
      </w:pPr>
      <w:bookmarkStart w:id="2" w:name="_Ref54148079"/>
      <w:r>
        <w:rPr>
          <w:rFonts w:ascii="Times New Roman" w:hAnsi="Times New Roman" w:cs="Times New Roman"/>
          <w:sz w:val="24"/>
          <w:szCs w:val="24"/>
        </w:rPr>
        <w:t xml:space="preserve">1.1.1. </w:t>
      </w:r>
      <w:r w:rsidRPr="00AD7DA0">
        <w:rPr>
          <w:rFonts w:ascii="Times New Roman" w:hAnsi="Times New Roman" w:cs="Times New Roman"/>
          <w:sz w:val="24"/>
          <w:szCs w:val="24"/>
        </w:rPr>
        <w:t>Уговорни орган:</w:t>
      </w:r>
      <w:bookmarkEnd w:id="2"/>
      <w:r w:rsidRPr="00AD7DA0">
        <w:rPr>
          <w:rFonts w:ascii="Times New Roman" w:hAnsi="Times New Roman" w:cs="Times New Roman"/>
          <w:sz w:val="24"/>
          <w:szCs w:val="24"/>
        </w:rPr>
        <w:t xml:space="preserve"> </w:t>
      </w:r>
      <w:r w:rsidR="009350C1">
        <w:rPr>
          <w:rFonts w:ascii="Times New Roman" w:hAnsi="Times New Roman" w:cs="Times New Roman"/>
          <w:sz w:val="24"/>
          <w:szCs w:val="24"/>
        </w:rPr>
        <w:t>ЈУ Јавни фонд за дјечију заштиту</w:t>
      </w:r>
    </w:p>
    <w:p w:rsidR="00C722EF" w:rsidRPr="00AD7DA0"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Адреса: </w:t>
      </w:r>
      <w:r w:rsidR="009350C1">
        <w:rPr>
          <w:rFonts w:ascii="Times New Roman" w:hAnsi="Times New Roman" w:cs="Times New Roman"/>
          <w:sz w:val="24"/>
          <w:szCs w:val="24"/>
        </w:rPr>
        <w:t>Јерменска 1а</w:t>
      </w:r>
      <w:r w:rsidRPr="00AD7DA0">
        <w:rPr>
          <w:rFonts w:ascii="Times New Roman" w:hAnsi="Times New Roman" w:cs="Times New Roman"/>
          <w:sz w:val="24"/>
          <w:szCs w:val="24"/>
        </w:rPr>
        <w:t>, 76300 Бијељина, Република Српска</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Идентификациони број: </w:t>
      </w:r>
      <w:r w:rsidR="009350C1">
        <w:rPr>
          <w:rFonts w:ascii="Times New Roman" w:hAnsi="Times New Roman" w:cs="Times New Roman"/>
          <w:sz w:val="24"/>
          <w:szCs w:val="24"/>
        </w:rPr>
        <w:t>4400323800009</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Телефон: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041</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Факс: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042</w:t>
      </w:r>
    </w:p>
    <w:p w:rsidR="00C722EF" w:rsidRPr="008B309F"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Веб адреса: </w:t>
      </w:r>
      <w:hyperlink r:id="rId8" w:history="1">
        <w:r w:rsidR="009350C1" w:rsidRPr="00D45A44">
          <w:rPr>
            <w:rStyle w:val="Hyperlink"/>
            <w:rFonts w:ascii="Times New Roman" w:hAnsi="Times New Roman" w:cs="Times New Roman"/>
            <w:sz w:val="24"/>
            <w:szCs w:val="24"/>
          </w:rPr>
          <w:t>www.jfdz.org</w:t>
        </w:r>
      </w:hyperlink>
      <w:r w:rsidR="009350C1">
        <w:rPr>
          <w:rFonts w:ascii="Times New Roman" w:hAnsi="Times New Roman" w:cs="Times New Roman"/>
          <w:sz w:val="24"/>
          <w:szCs w:val="24"/>
        </w:rPr>
        <w:tab/>
      </w:r>
      <w:r w:rsidRPr="003E313D">
        <w:rPr>
          <w:rFonts w:ascii="Times New Roman" w:hAnsi="Times New Roman" w:cs="Times New Roman"/>
          <w:sz w:val="24"/>
          <w:szCs w:val="24"/>
          <w:lang w:val="ru-RU"/>
        </w:rPr>
        <w:t xml:space="preserve"> </w:t>
      </w:r>
    </w:p>
    <w:p w:rsidR="00C722EF" w:rsidRPr="007762BA" w:rsidRDefault="00C722EF" w:rsidP="00C722EF">
      <w:pPr>
        <w:suppressAutoHyphens w:val="0"/>
        <w:spacing w:after="0"/>
        <w:jc w:val="both"/>
        <w:rPr>
          <w:rFonts w:ascii="Times New Roman" w:hAnsi="Times New Roman" w:cs="Times New Roman"/>
          <w:noProof/>
          <w:sz w:val="24"/>
          <w:szCs w:val="24"/>
          <w:lang w:val="sr-Cyrl-BA"/>
        </w:rPr>
      </w:pPr>
      <w:r w:rsidRPr="007762BA">
        <w:rPr>
          <w:rFonts w:ascii="Times New Roman" w:eastAsia="Times New Roman" w:hAnsi="Times New Roman" w:cs="Times New Roman"/>
          <w:noProof/>
          <w:sz w:val="24"/>
          <w:szCs w:val="24"/>
          <w:lang w:val="sr-Cyrl-BA" w:eastAsia="en-US"/>
        </w:rPr>
        <w:t>1.</w:t>
      </w:r>
      <w:r w:rsidRPr="007762BA">
        <w:rPr>
          <w:rFonts w:ascii="Times New Roman" w:eastAsia="Times New Roman" w:hAnsi="Times New Roman" w:cs="Times New Roman"/>
          <w:noProof/>
          <w:sz w:val="24"/>
          <w:szCs w:val="24"/>
          <w:lang w:eastAsia="en-US"/>
        </w:rPr>
        <w:t>1</w:t>
      </w:r>
      <w:r w:rsidRPr="007762BA">
        <w:rPr>
          <w:rFonts w:ascii="Times New Roman" w:eastAsia="Times New Roman" w:hAnsi="Times New Roman" w:cs="Times New Roman"/>
          <w:noProof/>
          <w:sz w:val="24"/>
          <w:szCs w:val="24"/>
          <w:lang w:val="sr-Cyrl-BA" w:eastAsia="en-US"/>
        </w:rPr>
        <w:t>.</w:t>
      </w:r>
      <w:r w:rsidRPr="007762BA">
        <w:rPr>
          <w:rFonts w:ascii="Times New Roman" w:eastAsia="Times New Roman" w:hAnsi="Times New Roman" w:cs="Times New Roman"/>
          <w:noProof/>
          <w:sz w:val="24"/>
          <w:szCs w:val="24"/>
          <w:lang w:eastAsia="en-US"/>
        </w:rPr>
        <w:t>2.</w:t>
      </w:r>
      <w:r w:rsidRPr="007762BA">
        <w:rPr>
          <w:rFonts w:ascii="Times New Roman" w:eastAsia="Times New Roman" w:hAnsi="Times New Roman" w:cs="Times New Roman"/>
          <w:noProof/>
          <w:sz w:val="24"/>
          <w:szCs w:val="24"/>
          <w:lang w:val="sr-Cyrl-BA" w:eastAsia="en-US"/>
        </w:rPr>
        <w:t xml:space="preserve"> </w:t>
      </w:r>
      <w:r w:rsidRPr="007762BA">
        <w:rPr>
          <w:rFonts w:ascii="Times New Roman" w:hAnsi="Times New Roman" w:cs="Times New Roman"/>
          <w:sz w:val="24"/>
          <w:szCs w:val="24"/>
        </w:rPr>
        <w:t xml:space="preserve">Информације </w:t>
      </w:r>
      <w:r w:rsidR="009350C1">
        <w:rPr>
          <w:rFonts w:ascii="Times New Roman" w:hAnsi="Times New Roman" w:cs="Times New Roman"/>
          <w:sz w:val="24"/>
          <w:szCs w:val="24"/>
        </w:rPr>
        <w:t xml:space="preserve">о лицима </w:t>
      </w:r>
      <w:r w:rsidRPr="007762BA">
        <w:rPr>
          <w:rFonts w:ascii="Times New Roman" w:hAnsi="Times New Roman" w:cs="Times New Roman"/>
          <w:noProof/>
          <w:sz w:val="24"/>
          <w:szCs w:val="24"/>
          <w:lang w:val="sr-Cyrl-BA"/>
        </w:rPr>
        <w:t>која су овлаштена да у име Фонда воде комуникацију са понуђачима:</w:t>
      </w:r>
    </w:p>
    <w:p w:rsidR="009350C1" w:rsidRPr="00D46102" w:rsidRDefault="00C722EF" w:rsidP="00C722EF">
      <w:pPr>
        <w:suppressAutoHyphens w:val="0"/>
        <w:spacing w:after="0"/>
        <w:jc w:val="both"/>
        <w:rPr>
          <w:rFonts w:ascii="Times New Roman" w:eastAsia="Times New Roman" w:hAnsi="Times New Roman" w:cs="Times New Roman"/>
          <w:noProof/>
          <w:sz w:val="24"/>
          <w:szCs w:val="24"/>
          <w:lang w:val="bs-Latn-BA" w:eastAsia="en-US"/>
        </w:rPr>
      </w:pPr>
      <w:r w:rsidRPr="00D46102">
        <w:rPr>
          <w:rFonts w:ascii="Times New Roman" w:eastAsia="Times New Roman" w:hAnsi="Times New Roman" w:cs="Times New Roman"/>
          <w:noProof/>
          <w:sz w:val="24"/>
          <w:szCs w:val="24"/>
          <w:lang w:val="sr-Cyrl-BA" w:eastAsia="en-US"/>
        </w:rPr>
        <w:t xml:space="preserve">- </w:t>
      </w:r>
      <w:r w:rsidR="009350C1">
        <w:rPr>
          <w:rFonts w:ascii="Times New Roman" w:eastAsia="Times New Roman" w:hAnsi="Times New Roman" w:cs="Times New Roman"/>
          <w:noProof/>
          <w:sz w:val="24"/>
          <w:szCs w:val="24"/>
          <w:lang w:val="sr-Cyrl-BA" w:eastAsia="en-US"/>
        </w:rPr>
        <w:t>Славиша Стојановић</w:t>
      </w:r>
      <w:r w:rsidRPr="00D46102">
        <w:rPr>
          <w:rFonts w:ascii="Times New Roman" w:eastAsia="Times New Roman" w:hAnsi="Times New Roman" w:cs="Times New Roman"/>
          <w:noProof/>
          <w:sz w:val="24"/>
          <w:szCs w:val="24"/>
          <w:lang w:val="sr-Cyrl-BA" w:eastAsia="en-US"/>
        </w:rPr>
        <w:t>, тел: 055/</w:t>
      </w:r>
      <w:r w:rsidR="009350C1">
        <w:rPr>
          <w:rFonts w:ascii="Times New Roman" w:eastAsia="Times New Roman" w:hAnsi="Times New Roman" w:cs="Times New Roman"/>
          <w:noProof/>
          <w:sz w:val="24"/>
          <w:szCs w:val="24"/>
          <w:lang w:eastAsia="en-US"/>
        </w:rPr>
        <w:t>216</w:t>
      </w:r>
      <w:r w:rsidRPr="00D46102">
        <w:rPr>
          <w:rFonts w:ascii="Times New Roman" w:eastAsia="Times New Roman" w:hAnsi="Times New Roman" w:cs="Times New Roman"/>
          <w:noProof/>
          <w:sz w:val="24"/>
          <w:szCs w:val="24"/>
          <w:lang w:val="sr-Cyrl-BA" w:eastAsia="en-US"/>
        </w:rPr>
        <w:t>-</w:t>
      </w:r>
      <w:r w:rsidR="009350C1">
        <w:rPr>
          <w:rFonts w:ascii="Times New Roman" w:eastAsia="Times New Roman" w:hAnsi="Times New Roman" w:cs="Times New Roman"/>
          <w:noProof/>
          <w:sz w:val="24"/>
          <w:szCs w:val="24"/>
          <w:lang w:eastAsia="en-US"/>
        </w:rPr>
        <w:t>041</w:t>
      </w:r>
      <w:r w:rsidRPr="00D46102">
        <w:rPr>
          <w:rFonts w:ascii="Times New Roman" w:eastAsia="Times New Roman" w:hAnsi="Times New Roman" w:cs="Times New Roman"/>
          <w:noProof/>
          <w:sz w:val="24"/>
          <w:szCs w:val="24"/>
          <w:lang w:val="sr-Cyrl-BA" w:eastAsia="en-US"/>
        </w:rPr>
        <w:t xml:space="preserve">, e-mail: </w:t>
      </w:r>
      <w:hyperlink r:id="rId9" w:history="1">
        <w:r w:rsidR="009350C1" w:rsidRPr="00D45A44">
          <w:rPr>
            <w:rStyle w:val="Hyperlink"/>
            <w:rFonts w:ascii="Times New Roman" w:eastAsia="Times New Roman" w:hAnsi="Times New Roman" w:cs="Times New Roman"/>
            <w:noProof/>
            <w:sz w:val="24"/>
            <w:szCs w:val="24"/>
            <w:lang w:eastAsia="en-US"/>
          </w:rPr>
          <w:t>slavisa</w:t>
        </w:r>
        <w:r w:rsidR="009350C1" w:rsidRPr="00D45A44">
          <w:rPr>
            <w:rStyle w:val="Hyperlink"/>
            <w:rFonts w:ascii="Times New Roman" w:eastAsia="Times New Roman" w:hAnsi="Times New Roman" w:cs="Times New Roman"/>
            <w:noProof/>
            <w:sz w:val="24"/>
            <w:szCs w:val="24"/>
            <w:lang w:val="sr-Cyrl-BA" w:eastAsia="en-US"/>
          </w:rPr>
          <w:t>.</w:t>
        </w:r>
        <w:r w:rsidR="009350C1" w:rsidRPr="00D45A44">
          <w:rPr>
            <w:rStyle w:val="Hyperlink"/>
            <w:rFonts w:ascii="Times New Roman" w:eastAsia="Times New Roman" w:hAnsi="Times New Roman" w:cs="Times New Roman"/>
            <w:noProof/>
            <w:sz w:val="24"/>
            <w:szCs w:val="24"/>
            <w:lang w:eastAsia="en-US"/>
          </w:rPr>
          <w:t>stojanovic@jfdz.org</w:t>
        </w:r>
      </w:hyperlink>
      <w:r w:rsidR="00A4194A">
        <w:t>;</w:t>
      </w:r>
      <w:r w:rsidR="009350C1">
        <w:rPr>
          <w:rFonts w:ascii="Times New Roman" w:eastAsia="Times New Roman" w:hAnsi="Times New Roman" w:cs="Times New Roman"/>
          <w:noProof/>
          <w:sz w:val="24"/>
          <w:szCs w:val="24"/>
          <w:lang w:eastAsia="en-US"/>
        </w:rPr>
        <w:tab/>
      </w:r>
    </w:p>
    <w:p w:rsidR="00C722EF" w:rsidRPr="00D46102" w:rsidRDefault="00C722EF" w:rsidP="00C722EF">
      <w:pPr>
        <w:suppressAutoHyphens w:val="0"/>
        <w:spacing w:after="0"/>
        <w:jc w:val="both"/>
        <w:rPr>
          <w:rFonts w:ascii="Times New Roman" w:eastAsia="Times New Roman" w:hAnsi="Times New Roman" w:cs="Times New Roman"/>
          <w:noProof/>
          <w:sz w:val="24"/>
          <w:szCs w:val="24"/>
          <w:lang w:val="bs-Latn-BA" w:eastAsia="en-US"/>
        </w:rPr>
      </w:pPr>
      <w:r w:rsidRPr="00D46102">
        <w:rPr>
          <w:rFonts w:ascii="Times New Roman" w:eastAsia="Times New Roman" w:hAnsi="Times New Roman" w:cs="Times New Roman"/>
          <w:noProof/>
          <w:sz w:val="24"/>
          <w:szCs w:val="24"/>
          <w:lang w:val="bs-Latn-BA" w:eastAsia="en-US"/>
        </w:rPr>
        <w:t xml:space="preserve">- </w:t>
      </w:r>
      <w:r w:rsidR="009350C1">
        <w:rPr>
          <w:rFonts w:ascii="Times New Roman" w:eastAsia="Times New Roman" w:hAnsi="Times New Roman" w:cs="Times New Roman"/>
          <w:noProof/>
          <w:sz w:val="24"/>
          <w:szCs w:val="24"/>
          <w:lang w:eastAsia="en-US"/>
        </w:rPr>
        <w:t>Иван Крстић</w:t>
      </w:r>
      <w:r w:rsidRPr="00D46102">
        <w:rPr>
          <w:rFonts w:ascii="Times New Roman" w:eastAsia="Times New Roman" w:hAnsi="Times New Roman" w:cs="Times New Roman"/>
          <w:noProof/>
          <w:sz w:val="24"/>
          <w:szCs w:val="24"/>
          <w:lang w:val="bs-Cyrl-BA" w:eastAsia="en-US"/>
        </w:rPr>
        <w:t>, тел. 055/</w:t>
      </w:r>
      <w:r w:rsidR="009350C1">
        <w:rPr>
          <w:rFonts w:ascii="Times New Roman" w:eastAsia="Times New Roman" w:hAnsi="Times New Roman" w:cs="Times New Roman"/>
          <w:noProof/>
          <w:sz w:val="24"/>
          <w:szCs w:val="24"/>
          <w:lang w:val="bs-Cyrl-BA" w:eastAsia="en-US"/>
        </w:rPr>
        <w:t>216</w:t>
      </w:r>
      <w:r w:rsidRPr="00D46102">
        <w:rPr>
          <w:rFonts w:ascii="Times New Roman" w:eastAsia="Times New Roman" w:hAnsi="Times New Roman" w:cs="Times New Roman"/>
          <w:noProof/>
          <w:sz w:val="24"/>
          <w:szCs w:val="24"/>
          <w:lang w:val="bs-Cyrl-BA" w:eastAsia="en-US"/>
        </w:rPr>
        <w:t>-</w:t>
      </w:r>
      <w:r w:rsidR="009350C1">
        <w:rPr>
          <w:rFonts w:ascii="Times New Roman" w:eastAsia="Times New Roman" w:hAnsi="Times New Roman" w:cs="Times New Roman"/>
          <w:noProof/>
          <w:sz w:val="24"/>
          <w:szCs w:val="24"/>
          <w:lang w:val="bs-Cyrl-BA" w:eastAsia="en-US"/>
        </w:rPr>
        <w:t>041</w:t>
      </w:r>
      <w:r w:rsidRPr="00D46102">
        <w:rPr>
          <w:rFonts w:ascii="Times New Roman" w:eastAsia="Times New Roman" w:hAnsi="Times New Roman" w:cs="Times New Roman"/>
          <w:noProof/>
          <w:sz w:val="24"/>
          <w:szCs w:val="24"/>
          <w:lang w:val="bs-Cyrl-BA" w:eastAsia="en-US"/>
        </w:rPr>
        <w:t xml:space="preserve">, </w:t>
      </w:r>
      <w:r w:rsidRPr="00D46102">
        <w:rPr>
          <w:rFonts w:ascii="Times New Roman" w:eastAsia="Times New Roman" w:hAnsi="Times New Roman" w:cs="Times New Roman"/>
          <w:noProof/>
          <w:sz w:val="24"/>
          <w:szCs w:val="24"/>
          <w:lang w:val="bs-Latn-BA" w:eastAsia="en-US"/>
        </w:rPr>
        <w:t>e</w:t>
      </w:r>
      <w:r>
        <w:rPr>
          <w:rFonts w:ascii="Times New Roman" w:eastAsia="Times New Roman" w:hAnsi="Times New Roman" w:cs="Times New Roman"/>
          <w:noProof/>
          <w:sz w:val="24"/>
          <w:szCs w:val="24"/>
          <w:lang w:val="bs-Latn-BA" w:eastAsia="en-US"/>
        </w:rPr>
        <w:t>-</w:t>
      </w:r>
      <w:r w:rsidRPr="00D46102">
        <w:rPr>
          <w:rFonts w:ascii="Times New Roman" w:eastAsia="Times New Roman" w:hAnsi="Times New Roman" w:cs="Times New Roman"/>
          <w:noProof/>
          <w:sz w:val="24"/>
          <w:szCs w:val="24"/>
          <w:lang w:val="bs-Latn-BA" w:eastAsia="en-US"/>
        </w:rPr>
        <w:t xml:space="preserve">mail: </w:t>
      </w:r>
      <w:hyperlink r:id="rId10" w:history="1">
        <w:r w:rsidR="009350C1" w:rsidRPr="00D45A44">
          <w:rPr>
            <w:rStyle w:val="Hyperlink"/>
            <w:rFonts w:ascii="Times New Roman" w:eastAsia="Times New Roman" w:hAnsi="Times New Roman" w:cs="Times New Roman"/>
            <w:noProof/>
            <w:sz w:val="24"/>
            <w:szCs w:val="24"/>
            <w:lang w:val="bs-Latn-BA" w:eastAsia="en-US"/>
          </w:rPr>
          <w:t>ivan.krstic@jfdz.org</w:t>
        </w:r>
      </w:hyperlink>
      <w:r w:rsidR="00A4194A">
        <w:rPr>
          <w:rFonts w:ascii="Times New Roman" w:eastAsia="Times New Roman" w:hAnsi="Times New Roman" w:cs="Times New Roman"/>
          <w:noProof/>
          <w:sz w:val="24"/>
          <w:szCs w:val="24"/>
          <w:lang w:val="bs-Latn-BA" w:eastAsia="en-US"/>
        </w:rPr>
        <w:t>.</w:t>
      </w:r>
      <w:r w:rsidRPr="00D46102">
        <w:rPr>
          <w:rFonts w:ascii="Times New Roman" w:eastAsia="Times New Roman" w:hAnsi="Times New Roman" w:cs="Times New Roman"/>
          <w:noProof/>
          <w:sz w:val="24"/>
          <w:szCs w:val="24"/>
          <w:lang w:val="bs-Latn-BA" w:eastAsia="en-US"/>
        </w:rPr>
        <w:t xml:space="preserve"> </w:t>
      </w:r>
    </w:p>
    <w:p w:rsidR="00C722EF" w:rsidRPr="008A0CEE" w:rsidRDefault="00C722EF" w:rsidP="00C722EF">
      <w:pPr>
        <w:keepNext/>
        <w:tabs>
          <w:tab w:val="left" w:pos="480"/>
          <w:tab w:val="left" w:pos="709"/>
        </w:tabs>
        <w:spacing w:after="0"/>
        <w:jc w:val="both"/>
        <w:outlineLvl w:val="0"/>
        <w:rPr>
          <w:rFonts w:ascii="Times New Roman" w:hAnsi="Times New Roman" w:cs="Times New Roman"/>
          <w:noProof/>
          <w:sz w:val="24"/>
          <w:szCs w:val="24"/>
          <w:lang w:val="sr-Cyrl-BA"/>
        </w:rPr>
      </w:pPr>
      <w:r>
        <w:rPr>
          <w:rFonts w:ascii="Times New Roman" w:hAnsi="Times New Roman" w:cs="Times New Roman"/>
          <w:noProof/>
          <w:sz w:val="24"/>
          <w:szCs w:val="24"/>
          <w:lang w:val="bs-Latn-BA"/>
        </w:rPr>
        <w:t xml:space="preserve">1.1.3. </w:t>
      </w:r>
      <w:r>
        <w:rPr>
          <w:rFonts w:ascii="Times New Roman" w:hAnsi="Times New Roman" w:cs="Times New Roman"/>
          <w:noProof/>
          <w:sz w:val="24"/>
          <w:szCs w:val="24"/>
          <w:lang w:val="sr-Cyrl-BA"/>
        </w:rPr>
        <w:t xml:space="preserve">Увид и преузимање </w:t>
      </w:r>
      <w:r>
        <w:rPr>
          <w:rFonts w:ascii="Times New Roman" w:hAnsi="Times New Roman" w:cs="Times New Roman"/>
          <w:noProof/>
          <w:sz w:val="24"/>
          <w:szCs w:val="24"/>
        </w:rPr>
        <w:t>Позива за достављање понуда</w:t>
      </w:r>
      <w:r>
        <w:rPr>
          <w:rFonts w:ascii="Times New Roman" w:hAnsi="Times New Roman" w:cs="Times New Roman"/>
          <w:noProof/>
          <w:sz w:val="24"/>
          <w:szCs w:val="24"/>
          <w:lang w:val="sr-Cyrl-BA"/>
        </w:rPr>
        <w:t>, захтјев за појашњење и одговор на појашњење понуђача могу се реализовати искључиво преко Портала јавних набавки.</w:t>
      </w:r>
    </w:p>
    <w:p w:rsidR="00C722EF" w:rsidRPr="00A52C7F" w:rsidRDefault="00C722EF" w:rsidP="00C722EF">
      <w:pPr>
        <w:suppressAutoHyphens w:val="0"/>
        <w:spacing w:after="0"/>
        <w:jc w:val="both"/>
        <w:rPr>
          <w:rFonts w:ascii="Times New Roman" w:eastAsia="Times New Roman" w:hAnsi="Times New Roman" w:cs="Times New Roman"/>
          <w:noProof/>
          <w:sz w:val="10"/>
          <w:szCs w:val="10"/>
          <w:lang w:val="bs-Cyrl-BA" w:eastAsia="en-US"/>
        </w:rPr>
      </w:pPr>
    </w:p>
    <w:p w:rsidR="00C722EF" w:rsidRDefault="00C722EF" w:rsidP="00C722EF">
      <w:pPr>
        <w:suppressAutoHyphens w:val="0"/>
        <w:spacing w:after="0"/>
        <w:jc w:val="both"/>
        <w:rPr>
          <w:rFonts w:ascii="Times New Roman" w:eastAsia="Times New Roman" w:hAnsi="Times New Roman" w:cs="Times New Roman"/>
          <w:b/>
          <w:bCs/>
          <w:noProof/>
          <w:sz w:val="24"/>
          <w:szCs w:val="24"/>
          <w:lang w:val="sr-Cyrl-BA" w:eastAsia="en-US"/>
        </w:rPr>
      </w:pPr>
      <w:r w:rsidRPr="00FD0BE3">
        <w:rPr>
          <w:rFonts w:ascii="Times New Roman" w:eastAsia="Times New Roman" w:hAnsi="Times New Roman" w:cs="Times New Roman"/>
          <w:b/>
          <w:bCs/>
          <w:noProof/>
          <w:sz w:val="24"/>
          <w:szCs w:val="24"/>
          <w:lang w:val="sr-Cyrl-BA" w:eastAsia="en-US"/>
        </w:rPr>
        <w:t xml:space="preserve">II ПОДАЦИ О ПРЕДМЕТУ НАБАВКЕ И </w:t>
      </w:r>
      <w:r>
        <w:rPr>
          <w:rFonts w:ascii="Times New Roman" w:eastAsia="Times New Roman" w:hAnsi="Times New Roman" w:cs="Times New Roman"/>
          <w:b/>
          <w:bCs/>
          <w:noProof/>
          <w:sz w:val="24"/>
          <w:szCs w:val="24"/>
          <w:lang w:val="sr-Cyrl-BA" w:eastAsia="en-US"/>
        </w:rPr>
        <w:t>СПЕЦИФИКАЦИЈА</w:t>
      </w:r>
    </w:p>
    <w:p w:rsidR="00C722EF" w:rsidRPr="00D46102"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p w:rsidR="00C722EF" w:rsidRDefault="00C722EF" w:rsidP="00C722EF">
      <w:pPr>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.1.</w:t>
      </w:r>
      <w:r>
        <w:rPr>
          <w:rFonts w:ascii="Times New Roman" w:hAnsi="Times New Roman" w:cs="Times New Roman"/>
          <w:noProof/>
          <w:sz w:val="24"/>
          <w:szCs w:val="24"/>
          <w:lang w:val="sr-Cyrl-BA"/>
        </w:rPr>
        <w:t xml:space="preserve"> Предмет набавке су услуге </w:t>
      </w:r>
      <w:r w:rsidR="00BB202D" w:rsidRPr="00BB202D">
        <w:rPr>
          <w:rFonts w:ascii="Times New Roman" w:hAnsi="Times New Roman" w:cs="Times New Roman"/>
          <w:noProof/>
          <w:sz w:val="24"/>
          <w:szCs w:val="24"/>
          <w:lang w:val="sr-Cyrl-BA"/>
        </w:rPr>
        <w:t>систематског</w:t>
      </w:r>
      <w:r w:rsidR="00BB202D">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прегледа радника Фонда у 202</w:t>
      </w:r>
      <w:r w:rsidR="00D26990">
        <w:rPr>
          <w:rFonts w:ascii="Times New Roman" w:hAnsi="Times New Roman" w:cs="Times New Roman"/>
          <w:noProof/>
          <w:sz w:val="24"/>
          <w:szCs w:val="24"/>
          <w:lang w:val="sr-Cyrl-BA"/>
        </w:rPr>
        <w:t>4</w:t>
      </w:r>
      <w:r>
        <w:rPr>
          <w:rFonts w:ascii="Times New Roman" w:hAnsi="Times New Roman" w:cs="Times New Roman"/>
          <w:noProof/>
          <w:sz w:val="24"/>
          <w:szCs w:val="24"/>
          <w:lang w:val="sr-Cyrl-BA"/>
        </w:rPr>
        <w:t>. години, а на основу Одлуке о покретању поступка набавке број</w:t>
      </w:r>
      <w:r w:rsidRPr="00BB3657">
        <w:rPr>
          <w:rFonts w:ascii="Times New Roman" w:hAnsi="Times New Roman" w:cs="Times New Roman"/>
          <w:noProof/>
          <w:sz w:val="24"/>
          <w:szCs w:val="24"/>
          <w:lang w:val="sr-Cyrl-BA"/>
        </w:rPr>
        <w:t xml:space="preserve">: </w:t>
      </w:r>
      <w:r w:rsidR="00D80850" w:rsidRPr="00BB3657">
        <w:rPr>
          <w:rFonts w:ascii="Times New Roman" w:hAnsi="Times New Roman" w:cs="Times New Roman"/>
          <w:noProof/>
          <w:sz w:val="24"/>
          <w:szCs w:val="24"/>
        </w:rPr>
        <w:t>UG-</w:t>
      </w:r>
      <w:r w:rsidR="00BB3657" w:rsidRPr="00BB3657">
        <w:rPr>
          <w:rFonts w:ascii="Times New Roman" w:hAnsi="Times New Roman" w:cs="Times New Roman"/>
          <w:noProof/>
          <w:sz w:val="24"/>
          <w:szCs w:val="24"/>
        </w:rPr>
        <w:t>18</w:t>
      </w:r>
      <w:r w:rsidR="001E174E">
        <w:rPr>
          <w:rFonts w:ascii="Times New Roman" w:hAnsi="Times New Roman" w:cs="Times New Roman"/>
          <w:noProof/>
          <w:sz w:val="24"/>
          <w:szCs w:val="24"/>
        </w:rPr>
        <w:t>85</w:t>
      </w:r>
      <w:r w:rsidR="00D80850" w:rsidRPr="00BB3657">
        <w:rPr>
          <w:rFonts w:ascii="Times New Roman" w:hAnsi="Times New Roman" w:cs="Times New Roman"/>
          <w:noProof/>
          <w:sz w:val="24"/>
          <w:szCs w:val="24"/>
        </w:rPr>
        <w:t>/2</w:t>
      </w:r>
      <w:r w:rsidR="00BB3657" w:rsidRPr="00BB3657">
        <w:rPr>
          <w:rFonts w:ascii="Times New Roman" w:hAnsi="Times New Roman" w:cs="Times New Roman"/>
          <w:noProof/>
          <w:sz w:val="24"/>
          <w:szCs w:val="24"/>
        </w:rPr>
        <w:t>4</w:t>
      </w:r>
      <w:r w:rsidR="00D80850" w:rsidRPr="00BB3657">
        <w:rPr>
          <w:rFonts w:ascii="Times New Roman" w:hAnsi="Times New Roman" w:cs="Times New Roman"/>
          <w:noProof/>
          <w:sz w:val="24"/>
          <w:szCs w:val="24"/>
        </w:rPr>
        <w:t xml:space="preserve">-2 </w:t>
      </w:r>
      <w:r w:rsidRPr="00BB3657">
        <w:rPr>
          <w:rFonts w:ascii="Times New Roman" w:hAnsi="Times New Roman" w:cs="Times New Roman"/>
          <w:noProof/>
          <w:sz w:val="24"/>
          <w:szCs w:val="24"/>
          <w:lang w:val="sr-Cyrl-BA"/>
        </w:rPr>
        <w:t xml:space="preserve">од </w:t>
      </w:r>
      <w:r w:rsidR="001E174E">
        <w:rPr>
          <w:rFonts w:ascii="Times New Roman" w:hAnsi="Times New Roman" w:cs="Times New Roman"/>
          <w:noProof/>
          <w:sz w:val="24"/>
          <w:szCs w:val="24"/>
        </w:rPr>
        <w:t>0</w:t>
      </w:r>
      <w:r w:rsidR="006C3477">
        <w:rPr>
          <w:rFonts w:ascii="Times New Roman" w:hAnsi="Times New Roman" w:cs="Times New Roman"/>
          <w:noProof/>
          <w:sz w:val="24"/>
          <w:szCs w:val="24"/>
        </w:rPr>
        <w:t>9</w:t>
      </w:r>
      <w:r w:rsidRPr="00BB3657">
        <w:rPr>
          <w:rFonts w:ascii="Times New Roman" w:hAnsi="Times New Roman" w:cs="Times New Roman"/>
          <w:noProof/>
          <w:sz w:val="24"/>
          <w:szCs w:val="24"/>
        </w:rPr>
        <w:t>.</w:t>
      </w:r>
      <w:r w:rsidR="001E174E">
        <w:rPr>
          <w:rFonts w:ascii="Times New Roman" w:hAnsi="Times New Roman" w:cs="Times New Roman"/>
          <w:noProof/>
          <w:sz w:val="24"/>
          <w:szCs w:val="24"/>
        </w:rPr>
        <w:t>10</w:t>
      </w:r>
      <w:r w:rsidRPr="00BB3657">
        <w:rPr>
          <w:rFonts w:ascii="Times New Roman" w:hAnsi="Times New Roman" w:cs="Times New Roman"/>
          <w:noProof/>
          <w:sz w:val="24"/>
          <w:szCs w:val="24"/>
          <w:lang w:val="sr-Cyrl-BA"/>
        </w:rPr>
        <w:t>.202</w:t>
      </w:r>
      <w:r w:rsidR="00D26990" w:rsidRPr="00BB3657">
        <w:rPr>
          <w:rFonts w:ascii="Times New Roman" w:hAnsi="Times New Roman" w:cs="Times New Roman"/>
          <w:noProof/>
          <w:sz w:val="24"/>
          <w:szCs w:val="24"/>
          <w:lang w:val="sr-Cyrl-BA"/>
        </w:rPr>
        <w:t>4</w:t>
      </w:r>
      <w:r w:rsidRPr="00BB3657">
        <w:rPr>
          <w:rFonts w:ascii="Times New Roman" w:hAnsi="Times New Roman" w:cs="Times New Roman"/>
          <w:noProof/>
          <w:sz w:val="24"/>
          <w:szCs w:val="24"/>
          <w:lang w:val="sr-Cyrl-BA"/>
        </w:rPr>
        <w:t>. године.</w:t>
      </w:r>
    </w:p>
    <w:p w:rsidR="00C722EF" w:rsidRPr="00D46102" w:rsidRDefault="00C722EF" w:rsidP="00C722EF">
      <w:pPr>
        <w:suppressAutoHyphens w:val="0"/>
        <w:spacing w:after="0"/>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 xml:space="preserve">Ознака и назив из ЈРЈН: </w:t>
      </w:r>
      <w:r w:rsidRPr="00FD0BE3">
        <w:rPr>
          <w:rFonts w:ascii="Times New Roman" w:eastAsia="Times New Roman" w:hAnsi="Times New Roman" w:cs="Times New Roman"/>
          <w:noProof/>
          <w:sz w:val="24"/>
          <w:szCs w:val="24"/>
          <w:lang w:val="sr-Cyrl-BA" w:eastAsia="en-US"/>
        </w:rPr>
        <w:t>851</w:t>
      </w:r>
      <w:r w:rsidR="00425BEF">
        <w:rPr>
          <w:rFonts w:ascii="Times New Roman" w:eastAsia="Times New Roman" w:hAnsi="Times New Roman" w:cs="Times New Roman"/>
          <w:noProof/>
          <w:sz w:val="24"/>
          <w:szCs w:val="24"/>
          <w:lang w:eastAsia="en-US"/>
        </w:rPr>
        <w:t>4</w:t>
      </w:r>
      <w:r w:rsidRPr="00FD0BE3">
        <w:rPr>
          <w:rFonts w:ascii="Times New Roman" w:eastAsia="Times New Roman" w:hAnsi="Times New Roman" w:cs="Times New Roman"/>
          <w:noProof/>
          <w:sz w:val="24"/>
          <w:szCs w:val="24"/>
          <w:lang w:val="sr-Cyrl-BA" w:eastAsia="en-US"/>
        </w:rPr>
        <w:t>0000-</w:t>
      </w:r>
      <w:r w:rsidR="00425BEF">
        <w:rPr>
          <w:rFonts w:ascii="Times New Roman" w:eastAsia="Times New Roman" w:hAnsi="Times New Roman" w:cs="Times New Roman"/>
          <w:noProof/>
          <w:sz w:val="24"/>
          <w:szCs w:val="24"/>
          <w:lang w:eastAsia="en-US"/>
        </w:rPr>
        <w:t>2</w:t>
      </w:r>
      <w:r w:rsidR="00DC1803">
        <w:rPr>
          <w:rFonts w:ascii="Times New Roman" w:eastAsia="Times New Roman" w:hAnsi="Times New Roman" w:cs="Times New Roman"/>
          <w:noProof/>
          <w:sz w:val="24"/>
          <w:szCs w:val="24"/>
          <w:lang w:eastAsia="en-US"/>
        </w:rPr>
        <w:t>.</w:t>
      </w:r>
      <w:r w:rsidRPr="00FD0BE3">
        <w:rPr>
          <w:rFonts w:ascii="Times New Roman" w:eastAsia="Times New Roman" w:hAnsi="Times New Roman" w:cs="Times New Roman"/>
          <w:noProof/>
          <w:sz w:val="24"/>
          <w:szCs w:val="24"/>
          <w:lang w:val="sr-Cyrl-BA" w:eastAsia="en-US"/>
        </w:rPr>
        <w:t xml:space="preserve"> (</w:t>
      </w:r>
      <w:r w:rsidR="00425BEF">
        <w:rPr>
          <w:rFonts w:ascii="Times New Roman" w:eastAsia="Times New Roman" w:hAnsi="Times New Roman" w:cs="Times New Roman"/>
          <w:noProof/>
          <w:sz w:val="24"/>
          <w:szCs w:val="24"/>
          <w:lang w:val="sr-Cyrl-BA" w:eastAsia="en-US"/>
        </w:rPr>
        <w:t>Разне здравстевене услуге</w:t>
      </w:r>
      <w:r w:rsidRPr="00FD0BE3">
        <w:rPr>
          <w:rFonts w:ascii="Times New Roman" w:eastAsia="Times New Roman" w:hAnsi="Times New Roman" w:cs="Times New Roman"/>
          <w:noProof/>
          <w:sz w:val="24"/>
          <w:szCs w:val="24"/>
          <w:lang w:val="sr-Cyrl-BA" w:eastAsia="en-US"/>
        </w:rPr>
        <w:t xml:space="preserve">). </w:t>
      </w:r>
    </w:p>
    <w:p w:rsidR="00C722EF" w:rsidRPr="00C33329" w:rsidRDefault="00C722EF" w:rsidP="00C722EF">
      <w:pPr>
        <w:suppressAutoHyphens w:val="0"/>
        <w:spacing w:after="0"/>
        <w:jc w:val="both"/>
        <w:rPr>
          <w:rFonts w:ascii="Times New Roman" w:hAnsi="Times New Roman" w:cs="Times New Roman"/>
          <w:noProof/>
          <w:sz w:val="12"/>
          <w:szCs w:val="12"/>
          <w:lang w:val="sr-Cyrl-BA"/>
        </w:rPr>
      </w:pPr>
    </w:p>
    <w:p w:rsidR="00C722EF" w:rsidRPr="00A61EBA"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A61EBA">
        <w:rPr>
          <w:rFonts w:ascii="Times New Roman" w:hAnsi="Times New Roman" w:cs="Times New Roman"/>
          <w:noProof/>
          <w:sz w:val="24"/>
          <w:szCs w:val="24"/>
          <w:lang w:val="sr-Cyrl-BA"/>
        </w:rPr>
        <w:lastRenderedPageBreak/>
        <w:t>Предмет набавке су услуге</w:t>
      </w:r>
      <w:r w:rsidRPr="00A61EBA">
        <w:rPr>
          <w:rFonts w:ascii="Times New Roman" w:eastAsia="Times New Roman" w:hAnsi="Times New Roman" w:cs="Times New Roman"/>
          <w:noProof/>
          <w:sz w:val="24"/>
          <w:szCs w:val="24"/>
          <w:lang w:val="sr-Cyrl-BA" w:eastAsia="en-US"/>
        </w:rPr>
        <w:t xml:space="preserve"> </w:t>
      </w:r>
      <w:r w:rsidR="00BB202D" w:rsidRPr="00A61EBA">
        <w:rPr>
          <w:rFonts w:ascii="Times New Roman" w:hAnsi="Times New Roman" w:cs="Times New Roman"/>
          <w:noProof/>
          <w:sz w:val="24"/>
          <w:szCs w:val="24"/>
          <w:lang w:val="sr-Cyrl-BA"/>
        </w:rPr>
        <w:t>систематског</w:t>
      </w:r>
      <w:r w:rsidR="00BB202D" w:rsidRPr="00A61EBA">
        <w:rPr>
          <w:rFonts w:ascii="Times New Roman" w:eastAsia="Times New Roman" w:hAnsi="Times New Roman" w:cs="Times New Roman"/>
          <w:noProof/>
          <w:sz w:val="24"/>
          <w:szCs w:val="24"/>
          <w:lang w:val="sr-Cyrl-BA" w:eastAsia="en-US"/>
        </w:rPr>
        <w:t xml:space="preserve"> </w:t>
      </w:r>
      <w:r w:rsidRPr="00A61EBA">
        <w:rPr>
          <w:rFonts w:ascii="Times New Roman" w:eastAsia="Times New Roman" w:hAnsi="Times New Roman" w:cs="Times New Roman"/>
          <w:noProof/>
          <w:sz w:val="24"/>
          <w:szCs w:val="24"/>
          <w:lang w:val="sr-Cyrl-BA" w:eastAsia="en-US"/>
        </w:rPr>
        <w:t xml:space="preserve">прегледа </w:t>
      </w:r>
      <w:r w:rsidR="00D26990" w:rsidRPr="00A61EBA">
        <w:rPr>
          <w:rFonts w:ascii="Times New Roman" w:eastAsia="Times New Roman" w:hAnsi="Times New Roman" w:cs="Times New Roman"/>
          <w:b/>
          <w:noProof/>
          <w:sz w:val="24"/>
          <w:szCs w:val="24"/>
          <w:lang w:eastAsia="en-US"/>
        </w:rPr>
        <w:t>1</w:t>
      </w:r>
      <w:r w:rsidR="00A61EBA" w:rsidRPr="00A61EBA">
        <w:rPr>
          <w:rFonts w:ascii="Times New Roman" w:eastAsia="Times New Roman" w:hAnsi="Times New Roman" w:cs="Times New Roman"/>
          <w:b/>
          <w:noProof/>
          <w:sz w:val="24"/>
          <w:szCs w:val="24"/>
          <w:lang w:eastAsia="en-US"/>
        </w:rPr>
        <w:t>5</w:t>
      </w:r>
      <w:r w:rsidRPr="00A61EBA">
        <w:rPr>
          <w:rFonts w:ascii="Times New Roman" w:eastAsia="Times New Roman" w:hAnsi="Times New Roman" w:cs="Times New Roman"/>
          <w:b/>
          <w:noProof/>
          <w:sz w:val="24"/>
          <w:szCs w:val="24"/>
          <w:lang w:val="sr-Cyrl-BA" w:eastAsia="en-US"/>
        </w:rPr>
        <w:t xml:space="preserve"> радника</w:t>
      </w:r>
      <w:r w:rsidRPr="00A61EBA">
        <w:rPr>
          <w:rFonts w:ascii="Times New Roman" w:eastAsia="Times New Roman" w:hAnsi="Times New Roman" w:cs="Times New Roman"/>
          <w:noProof/>
          <w:sz w:val="24"/>
          <w:szCs w:val="24"/>
          <w:lang w:val="sr-Cyrl-BA" w:eastAsia="en-US"/>
        </w:rPr>
        <w:t xml:space="preserve"> Фонда које обухватају периодични преглед за раднике распоређене на радном мјесту са повећним ризиком, систематски преглед осталих радника, како је наведено у табели која слиједи:</w:t>
      </w:r>
    </w:p>
    <w:p w:rsidR="00C722EF" w:rsidRPr="001F5B01"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195"/>
        <w:gridCol w:w="1113"/>
        <w:gridCol w:w="1134"/>
        <w:gridCol w:w="1151"/>
        <w:gridCol w:w="1117"/>
        <w:gridCol w:w="1093"/>
        <w:gridCol w:w="1212"/>
      </w:tblGrid>
      <w:tr w:rsidR="00C722EF" w:rsidRPr="00644677" w:rsidTr="0051555A">
        <w:trPr>
          <w:trHeight w:val="749"/>
        </w:trPr>
        <w:tc>
          <w:tcPr>
            <w:tcW w:w="2425" w:type="dxa"/>
            <w:tcBorders>
              <w:top w:val="nil"/>
              <w:left w:val="nil"/>
              <w:bottom w:val="single" w:sz="4" w:space="0" w:color="auto"/>
              <w:right w:val="single" w:sz="4" w:space="0" w:color="auto"/>
            </w:tcBorders>
            <w:shd w:val="clear" w:color="auto" w:fill="auto"/>
            <w:noWrap/>
            <w:vAlign w:val="center"/>
            <w:hideMark/>
          </w:tcPr>
          <w:p w:rsidR="00C722EF" w:rsidRPr="00FD0BE3" w:rsidRDefault="00C722EF" w:rsidP="0051555A">
            <w:pPr>
              <w:suppressAutoHyphens w:val="0"/>
              <w:spacing w:after="0" w:line="240" w:lineRule="auto"/>
              <w:jc w:val="center"/>
              <w:rPr>
                <w:rFonts w:ascii="Times New Roman" w:eastAsia="Times New Roman" w:hAnsi="Times New Roman" w:cs="Times New Roman"/>
                <w:bCs/>
                <w:noProof/>
                <w:lang w:val="sr-Cyrl-BA"/>
              </w:rPr>
            </w:pPr>
            <w:bookmarkStart w:id="3" w:name="_Hlk129690745"/>
          </w:p>
        </w:tc>
        <w:tc>
          <w:tcPr>
            <w:tcW w:w="1195" w:type="dxa"/>
            <w:tcBorders>
              <w:left w:val="single" w:sz="4" w:space="0" w:color="auto"/>
            </w:tcBorders>
            <w:shd w:val="clear" w:color="auto" w:fill="auto"/>
            <w:noWrap/>
            <w:vAlign w:val="center"/>
            <w:hideMark/>
          </w:tcPr>
          <w:p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Бијељина</w:t>
            </w:r>
          </w:p>
        </w:tc>
        <w:tc>
          <w:tcPr>
            <w:tcW w:w="1113" w:type="dxa"/>
            <w:shd w:val="clear" w:color="auto" w:fill="auto"/>
            <w:noWrap/>
            <w:vAlign w:val="center"/>
            <w:hideMark/>
          </w:tcPr>
          <w:p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Бања Лука</w:t>
            </w:r>
          </w:p>
        </w:tc>
        <w:tc>
          <w:tcPr>
            <w:tcW w:w="1134" w:type="dxa"/>
            <w:shd w:val="clear" w:color="auto" w:fill="auto"/>
            <w:noWrap/>
            <w:vAlign w:val="center"/>
            <w:hideMark/>
          </w:tcPr>
          <w:p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Добој</w:t>
            </w:r>
          </w:p>
        </w:tc>
        <w:tc>
          <w:tcPr>
            <w:tcW w:w="1151" w:type="dxa"/>
            <w:shd w:val="clear" w:color="auto" w:fill="auto"/>
            <w:noWrap/>
            <w:vAlign w:val="center"/>
            <w:hideMark/>
          </w:tcPr>
          <w:p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Приједор</w:t>
            </w:r>
          </w:p>
        </w:tc>
        <w:tc>
          <w:tcPr>
            <w:tcW w:w="1033" w:type="dxa"/>
            <w:shd w:val="clear" w:color="auto" w:fill="auto"/>
            <w:noWrap/>
            <w:vAlign w:val="center"/>
            <w:hideMark/>
          </w:tcPr>
          <w:p w:rsidR="00C722EF" w:rsidRPr="00BB3657" w:rsidRDefault="006B4E80"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Источно</w:t>
            </w:r>
          </w:p>
          <w:p w:rsidR="006B4E80" w:rsidRPr="00BB3657" w:rsidRDefault="006B4E80"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Сарајево</w:t>
            </w:r>
          </w:p>
        </w:tc>
        <w:tc>
          <w:tcPr>
            <w:tcW w:w="1093" w:type="dxa"/>
            <w:shd w:val="clear" w:color="auto" w:fill="auto"/>
            <w:noWrap/>
            <w:vAlign w:val="center"/>
            <w:hideMark/>
          </w:tcPr>
          <w:p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Требиње</w:t>
            </w:r>
          </w:p>
        </w:tc>
        <w:tc>
          <w:tcPr>
            <w:tcW w:w="1212" w:type="dxa"/>
            <w:shd w:val="clear" w:color="auto" w:fill="auto"/>
            <w:noWrap/>
            <w:vAlign w:val="center"/>
            <w:hideMark/>
          </w:tcPr>
          <w:p w:rsidR="00C722EF" w:rsidRPr="00BB3657" w:rsidRDefault="00C722EF" w:rsidP="0051555A">
            <w:pPr>
              <w:suppressAutoHyphens w:val="0"/>
              <w:spacing w:after="0" w:line="240" w:lineRule="auto"/>
              <w:jc w:val="center"/>
              <w:rPr>
                <w:rFonts w:ascii="Times New Roman" w:eastAsia="Times New Roman" w:hAnsi="Times New Roman" w:cs="Times New Roman"/>
                <w:b/>
                <w:noProof/>
                <w:lang w:val="sr-Cyrl-BA"/>
              </w:rPr>
            </w:pPr>
            <w:r w:rsidRPr="00BB3657">
              <w:rPr>
                <w:rFonts w:ascii="Times New Roman" w:eastAsia="Times New Roman" w:hAnsi="Times New Roman" w:cs="Times New Roman"/>
                <w:b/>
                <w:noProof/>
                <w:lang w:val="sr-Cyrl-BA"/>
              </w:rPr>
              <w:t>УКУПНО радника</w:t>
            </w:r>
          </w:p>
        </w:tc>
      </w:tr>
      <w:tr w:rsidR="00C722EF" w:rsidRPr="00644677" w:rsidTr="0051555A">
        <w:trPr>
          <w:trHeight w:val="330"/>
        </w:trPr>
        <w:tc>
          <w:tcPr>
            <w:tcW w:w="2425" w:type="dxa"/>
            <w:tcBorders>
              <w:top w:val="single" w:sz="4" w:space="0" w:color="auto"/>
            </w:tcBorders>
            <w:shd w:val="clear" w:color="auto" w:fill="F2F2F2"/>
            <w:noWrap/>
            <w:vAlign w:val="center"/>
            <w:hideMark/>
          </w:tcPr>
          <w:p w:rsidR="00C722EF" w:rsidRPr="00470563" w:rsidRDefault="00C722EF" w:rsidP="0051555A">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 Радници распоређен на радном мјесту „Возач“</w:t>
            </w:r>
          </w:p>
        </w:tc>
        <w:tc>
          <w:tcPr>
            <w:tcW w:w="1195" w:type="dxa"/>
            <w:shd w:val="clear" w:color="auto" w:fill="F2F2F2"/>
            <w:noWrap/>
            <w:vAlign w:val="center"/>
            <w:hideMark/>
          </w:tcPr>
          <w:p w:rsidR="00C722EF" w:rsidRPr="00470563" w:rsidRDefault="00D2699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1</w:t>
            </w:r>
          </w:p>
        </w:tc>
        <w:tc>
          <w:tcPr>
            <w:tcW w:w="1113" w:type="dxa"/>
            <w:shd w:val="clear" w:color="auto" w:fill="F2F2F2"/>
            <w:noWrap/>
            <w:vAlign w:val="center"/>
            <w:hideMark/>
          </w:tcPr>
          <w:p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134" w:type="dxa"/>
            <w:shd w:val="clear" w:color="auto" w:fill="F2F2F2"/>
            <w:noWrap/>
            <w:vAlign w:val="center"/>
            <w:hideMark/>
          </w:tcPr>
          <w:p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151" w:type="dxa"/>
            <w:shd w:val="clear" w:color="auto" w:fill="F2F2F2"/>
            <w:noWrap/>
            <w:vAlign w:val="center"/>
            <w:hideMark/>
          </w:tcPr>
          <w:p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033" w:type="dxa"/>
            <w:shd w:val="clear" w:color="auto" w:fill="F2F2F2"/>
            <w:noWrap/>
            <w:vAlign w:val="center"/>
            <w:hideMark/>
          </w:tcPr>
          <w:p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093" w:type="dxa"/>
            <w:shd w:val="clear" w:color="auto" w:fill="F2F2F2"/>
            <w:noWrap/>
            <w:vAlign w:val="center"/>
            <w:hideMark/>
          </w:tcPr>
          <w:p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212" w:type="dxa"/>
            <w:shd w:val="clear" w:color="auto" w:fill="F2F2F2"/>
            <w:noWrap/>
            <w:vAlign w:val="center"/>
            <w:hideMark/>
          </w:tcPr>
          <w:p w:rsidR="00C722EF" w:rsidRPr="00470563" w:rsidRDefault="00D26990" w:rsidP="0051555A">
            <w:pPr>
              <w:suppressAutoHyphens w:val="0"/>
              <w:spacing w:after="0" w:line="240" w:lineRule="auto"/>
              <w:jc w:val="center"/>
              <w:rPr>
                <w:rFonts w:ascii="Times New Roman" w:eastAsia="Times New Roman" w:hAnsi="Times New Roman" w:cs="Times New Roman"/>
                <w:b/>
                <w:noProof/>
                <w:lang w:val="sr-Cyrl-BA"/>
              </w:rPr>
            </w:pPr>
            <w:r>
              <w:rPr>
                <w:rFonts w:ascii="Times New Roman" w:eastAsia="Times New Roman" w:hAnsi="Times New Roman" w:cs="Times New Roman"/>
                <w:b/>
                <w:noProof/>
                <w:lang w:val="sr-Cyrl-BA"/>
              </w:rPr>
              <w:t>1</w:t>
            </w:r>
          </w:p>
        </w:tc>
      </w:tr>
      <w:tr w:rsidR="00C722EF" w:rsidRPr="00644677" w:rsidTr="0051555A">
        <w:trPr>
          <w:trHeight w:val="124"/>
        </w:trPr>
        <w:tc>
          <w:tcPr>
            <w:tcW w:w="2425" w:type="dxa"/>
            <w:shd w:val="clear" w:color="auto" w:fill="F2F2F2"/>
            <w:noWrap/>
            <w:vAlign w:val="center"/>
            <w:hideMark/>
          </w:tcPr>
          <w:p w:rsidR="00C722EF" w:rsidRPr="00470563" w:rsidRDefault="00C722EF" w:rsidP="006B4E80">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2. Радник распоређен на радном мјесту „</w:t>
            </w:r>
            <w:r w:rsidR="006B4E80">
              <w:rPr>
                <w:rFonts w:ascii="Times New Roman" w:eastAsia="Times New Roman" w:hAnsi="Times New Roman" w:cs="Times New Roman"/>
                <w:b/>
                <w:bCs/>
                <w:noProof/>
                <w:lang w:val="sr-Cyrl-BA"/>
              </w:rPr>
              <w:t>Домар-магационер</w:t>
            </w:r>
            <w:r w:rsidRPr="00470563">
              <w:rPr>
                <w:rFonts w:ascii="Times New Roman" w:eastAsia="Times New Roman" w:hAnsi="Times New Roman" w:cs="Times New Roman"/>
                <w:b/>
                <w:bCs/>
                <w:noProof/>
                <w:lang w:val="sr-Cyrl-BA"/>
              </w:rPr>
              <w:t>“</w:t>
            </w:r>
            <w:r w:rsidR="006B4E80">
              <w:rPr>
                <w:rFonts w:ascii="Times New Roman" w:eastAsia="Times New Roman" w:hAnsi="Times New Roman" w:cs="Times New Roman"/>
                <w:b/>
                <w:bCs/>
                <w:noProof/>
                <w:lang w:val="sr-Cyrl-BA"/>
              </w:rPr>
              <w:t xml:space="preserve"> (Ложач)</w:t>
            </w:r>
          </w:p>
        </w:tc>
        <w:tc>
          <w:tcPr>
            <w:tcW w:w="1195" w:type="dxa"/>
            <w:shd w:val="clear" w:color="auto" w:fill="F2F2F2"/>
            <w:noWrap/>
            <w:vAlign w:val="center"/>
            <w:hideMark/>
          </w:tcPr>
          <w:p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w:t>
            </w:r>
          </w:p>
        </w:tc>
        <w:tc>
          <w:tcPr>
            <w:tcW w:w="1113" w:type="dxa"/>
            <w:shd w:val="clear" w:color="auto" w:fill="F2F2F2"/>
            <w:noWrap/>
            <w:vAlign w:val="center"/>
            <w:hideMark/>
          </w:tcPr>
          <w:p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134" w:type="dxa"/>
            <w:shd w:val="clear" w:color="auto" w:fill="F2F2F2"/>
            <w:noWrap/>
            <w:vAlign w:val="center"/>
            <w:hideMark/>
          </w:tcPr>
          <w:p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151" w:type="dxa"/>
            <w:shd w:val="clear" w:color="auto" w:fill="F2F2F2"/>
            <w:noWrap/>
            <w:vAlign w:val="center"/>
            <w:hideMark/>
          </w:tcPr>
          <w:p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033" w:type="dxa"/>
            <w:shd w:val="clear" w:color="auto" w:fill="F2F2F2"/>
            <w:noWrap/>
            <w:vAlign w:val="center"/>
            <w:hideMark/>
          </w:tcPr>
          <w:p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093" w:type="dxa"/>
            <w:shd w:val="clear" w:color="auto" w:fill="F2F2F2"/>
            <w:noWrap/>
            <w:vAlign w:val="center"/>
            <w:hideMark/>
          </w:tcPr>
          <w:p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212" w:type="dxa"/>
            <w:shd w:val="clear" w:color="auto" w:fill="F2F2F2"/>
            <w:noWrap/>
            <w:vAlign w:val="center"/>
            <w:hideMark/>
          </w:tcPr>
          <w:p w:rsidR="00C722EF" w:rsidRPr="00470563" w:rsidRDefault="00C722EF" w:rsidP="0051555A">
            <w:pPr>
              <w:suppressAutoHyphens w:val="0"/>
              <w:spacing w:after="0" w:line="240" w:lineRule="auto"/>
              <w:jc w:val="center"/>
              <w:rPr>
                <w:rFonts w:ascii="Times New Roman" w:eastAsia="Times New Roman" w:hAnsi="Times New Roman" w:cs="Times New Roman"/>
                <w:b/>
                <w:noProof/>
                <w:lang w:val="sr-Cyrl-BA"/>
              </w:rPr>
            </w:pPr>
            <w:r w:rsidRPr="00470563">
              <w:rPr>
                <w:rFonts w:ascii="Times New Roman" w:eastAsia="Times New Roman" w:hAnsi="Times New Roman" w:cs="Times New Roman"/>
                <w:b/>
                <w:noProof/>
                <w:lang w:val="sr-Cyrl-BA"/>
              </w:rPr>
              <w:t>1</w:t>
            </w:r>
          </w:p>
        </w:tc>
      </w:tr>
      <w:tr w:rsidR="00C722EF" w:rsidRPr="00644677" w:rsidTr="0051555A">
        <w:trPr>
          <w:trHeight w:val="330"/>
        </w:trPr>
        <w:tc>
          <w:tcPr>
            <w:tcW w:w="2425" w:type="dxa"/>
            <w:shd w:val="clear" w:color="auto" w:fill="F2F2F2"/>
            <w:noWrap/>
            <w:vAlign w:val="center"/>
            <w:hideMark/>
          </w:tcPr>
          <w:p w:rsidR="00C722EF" w:rsidRPr="00470563" w:rsidRDefault="00C722EF" w:rsidP="0051555A">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3. Систематски преглед осталих радника</w:t>
            </w:r>
          </w:p>
        </w:tc>
        <w:tc>
          <w:tcPr>
            <w:tcW w:w="1195" w:type="dxa"/>
            <w:shd w:val="clear" w:color="auto" w:fill="F2F2F2"/>
            <w:noWrap/>
            <w:vAlign w:val="center"/>
          </w:tcPr>
          <w:p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4</w:t>
            </w:r>
          </w:p>
        </w:tc>
        <w:tc>
          <w:tcPr>
            <w:tcW w:w="1113" w:type="dxa"/>
            <w:shd w:val="clear" w:color="auto" w:fill="F2F2F2"/>
            <w:noWrap/>
            <w:vAlign w:val="center"/>
          </w:tcPr>
          <w:p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134" w:type="dxa"/>
            <w:shd w:val="clear" w:color="auto" w:fill="F2F2F2"/>
            <w:noWrap/>
            <w:vAlign w:val="center"/>
          </w:tcPr>
          <w:p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151" w:type="dxa"/>
            <w:shd w:val="clear" w:color="auto" w:fill="F2F2F2"/>
            <w:noWrap/>
            <w:vAlign w:val="center"/>
          </w:tcPr>
          <w:p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3</w:t>
            </w:r>
          </w:p>
        </w:tc>
        <w:tc>
          <w:tcPr>
            <w:tcW w:w="1033" w:type="dxa"/>
            <w:shd w:val="clear" w:color="auto" w:fill="F2F2F2"/>
            <w:noWrap/>
            <w:vAlign w:val="center"/>
          </w:tcPr>
          <w:p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093" w:type="dxa"/>
            <w:shd w:val="clear" w:color="auto" w:fill="F2F2F2"/>
            <w:noWrap/>
            <w:vAlign w:val="center"/>
          </w:tcPr>
          <w:p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tc>
        <w:tc>
          <w:tcPr>
            <w:tcW w:w="1212" w:type="dxa"/>
            <w:shd w:val="clear" w:color="auto" w:fill="F2F2F2"/>
            <w:noWrap/>
            <w:vAlign w:val="center"/>
          </w:tcPr>
          <w:p w:rsidR="00C722EF" w:rsidRPr="00D26990" w:rsidRDefault="00D26990"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w:t>
            </w:r>
            <w:r w:rsidR="00BB3657">
              <w:rPr>
                <w:rFonts w:ascii="Times New Roman" w:hAnsi="Times New Roman" w:cs="Times New Roman"/>
                <w:b/>
                <w:bCs/>
                <w:noProof/>
                <w:sz w:val="24"/>
                <w:szCs w:val="24"/>
              </w:rPr>
              <w:t>3</w:t>
            </w:r>
          </w:p>
        </w:tc>
      </w:tr>
      <w:tr w:rsidR="00C722EF" w:rsidRPr="00FD0BE3" w:rsidTr="0051555A">
        <w:trPr>
          <w:trHeight w:val="315"/>
        </w:trPr>
        <w:tc>
          <w:tcPr>
            <w:tcW w:w="2425" w:type="dxa"/>
            <w:shd w:val="clear" w:color="auto" w:fill="F2F2F2"/>
            <w:noWrap/>
            <w:vAlign w:val="center"/>
            <w:hideMark/>
          </w:tcPr>
          <w:p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 xml:space="preserve">УКУПНО </w:t>
            </w:r>
            <w:r w:rsidRPr="00470563">
              <w:rPr>
                <w:rFonts w:ascii="Times New Roman" w:eastAsia="Times New Roman" w:hAnsi="Times New Roman" w:cs="Times New Roman"/>
                <w:bCs/>
                <w:noProof/>
                <w:lang w:val="sr-Cyrl-BA"/>
              </w:rPr>
              <w:t>(1+2+3)</w:t>
            </w:r>
          </w:p>
        </w:tc>
        <w:tc>
          <w:tcPr>
            <w:tcW w:w="1195" w:type="dxa"/>
            <w:shd w:val="clear" w:color="auto" w:fill="F2F2F2"/>
            <w:noWrap/>
            <w:vAlign w:val="center"/>
          </w:tcPr>
          <w:p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113" w:type="dxa"/>
            <w:shd w:val="clear" w:color="auto" w:fill="F2F2F2"/>
            <w:noWrap/>
            <w:vAlign w:val="center"/>
          </w:tcPr>
          <w:p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134" w:type="dxa"/>
            <w:shd w:val="clear" w:color="auto" w:fill="F2F2F2"/>
            <w:noWrap/>
            <w:vAlign w:val="center"/>
          </w:tcPr>
          <w:p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151" w:type="dxa"/>
            <w:shd w:val="clear" w:color="auto" w:fill="F2F2F2"/>
            <w:noWrap/>
            <w:vAlign w:val="center"/>
          </w:tcPr>
          <w:p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033" w:type="dxa"/>
            <w:shd w:val="clear" w:color="auto" w:fill="F2F2F2"/>
            <w:noWrap/>
            <w:vAlign w:val="center"/>
          </w:tcPr>
          <w:p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093" w:type="dxa"/>
            <w:shd w:val="clear" w:color="auto" w:fill="F2F2F2"/>
            <w:noWrap/>
            <w:vAlign w:val="center"/>
          </w:tcPr>
          <w:p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212" w:type="dxa"/>
            <w:shd w:val="clear" w:color="auto" w:fill="F2F2F2"/>
            <w:noWrap/>
            <w:vAlign w:val="center"/>
          </w:tcPr>
          <w:p w:rsidR="00C722EF" w:rsidRPr="00D26990" w:rsidRDefault="00D26990" w:rsidP="0051555A">
            <w:pPr>
              <w:suppressAutoHyphens w:val="0"/>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1</w:t>
            </w:r>
            <w:r w:rsidR="00BB3657">
              <w:rPr>
                <w:rFonts w:ascii="Times New Roman" w:eastAsia="Times New Roman" w:hAnsi="Times New Roman" w:cs="Times New Roman"/>
                <w:b/>
                <w:bCs/>
                <w:noProof/>
              </w:rPr>
              <w:t>5</w:t>
            </w:r>
          </w:p>
        </w:tc>
      </w:tr>
      <w:bookmarkEnd w:id="3"/>
    </w:tbl>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7B3E3C">
        <w:rPr>
          <w:rFonts w:ascii="Times New Roman" w:eastAsia="Times New Roman" w:hAnsi="Times New Roman" w:cs="Times New Roman"/>
          <w:noProof/>
          <w:sz w:val="24"/>
          <w:szCs w:val="24"/>
          <w:lang w:val="sr-Cyrl-BA" w:eastAsia="en-US"/>
        </w:rPr>
        <w:t xml:space="preserve">Напомињемо да је процјена </w:t>
      </w:r>
      <w:r w:rsidRPr="007B3E3C">
        <w:rPr>
          <w:rFonts w:ascii="Times New Roman" w:eastAsia="Times New Roman" w:hAnsi="Times New Roman" w:cs="Times New Roman"/>
          <w:b/>
          <w:noProof/>
          <w:sz w:val="24"/>
          <w:szCs w:val="24"/>
          <w:lang w:val="sr-Cyrl-BA" w:eastAsia="en-US"/>
        </w:rPr>
        <w:t>броја радника</w:t>
      </w:r>
      <w:r w:rsidRPr="007B3E3C">
        <w:rPr>
          <w:rFonts w:ascii="Times New Roman" w:eastAsia="Times New Roman" w:hAnsi="Times New Roman" w:cs="Times New Roman"/>
          <w:noProof/>
          <w:sz w:val="24"/>
          <w:szCs w:val="24"/>
          <w:lang w:val="sr-Cyrl-BA" w:eastAsia="en-US"/>
        </w:rPr>
        <w:t xml:space="preserve"> који ће обавити </w:t>
      </w:r>
      <w:r w:rsidR="00BB202D" w:rsidRPr="00BB202D">
        <w:rPr>
          <w:rFonts w:ascii="Times New Roman" w:hAnsi="Times New Roman" w:cs="Times New Roman"/>
          <w:noProof/>
          <w:sz w:val="24"/>
          <w:szCs w:val="24"/>
          <w:lang w:val="sr-Cyrl-BA"/>
        </w:rPr>
        <w:t>систематск</w:t>
      </w:r>
      <w:r w:rsidR="0027568B">
        <w:rPr>
          <w:rFonts w:ascii="Times New Roman" w:hAnsi="Times New Roman" w:cs="Times New Roman"/>
          <w:noProof/>
          <w:sz w:val="24"/>
          <w:szCs w:val="24"/>
          <w:lang w:val="sr-Cyrl-BA"/>
        </w:rPr>
        <w:t>и</w:t>
      </w:r>
      <w:r w:rsidR="00BB202D"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 xml:space="preserve">преглед извршена у моменту сачињавања овог позива, те да у току реализације уговора може доћи до одступања у наведеном броју. </w:t>
      </w:r>
      <w:r w:rsidRPr="00BB202D">
        <w:rPr>
          <w:rFonts w:ascii="Times New Roman" w:eastAsia="Times New Roman" w:hAnsi="Times New Roman" w:cs="Times New Roman"/>
          <w:b/>
          <w:noProof/>
          <w:sz w:val="24"/>
          <w:szCs w:val="24"/>
          <w:lang w:val="sr-Cyrl-BA" w:eastAsia="en-US"/>
        </w:rPr>
        <w:t>Плаћање ће у сваком случају бити извршено у складу са јединичним цијенама назначеним у понуди, с тим да укупан износ не смије прећи процијењену вриједност набавке.</w:t>
      </w:r>
    </w:p>
    <w:p w:rsidR="00C722EF" w:rsidRPr="00852B99" w:rsidRDefault="00C722EF" w:rsidP="00C722EF">
      <w:pPr>
        <w:suppressAutoHyphens w:val="0"/>
        <w:spacing w:after="0"/>
        <w:jc w:val="both"/>
        <w:rPr>
          <w:rFonts w:ascii="Times New Roman" w:hAnsi="Times New Roman" w:cs="Times New Roman"/>
          <w:noProof/>
          <w:sz w:val="24"/>
          <w:szCs w:val="24"/>
        </w:rPr>
      </w:pPr>
      <w:r w:rsidRPr="00C33329">
        <w:rPr>
          <w:rFonts w:ascii="Times New Roman" w:hAnsi="Times New Roman" w:cs="Times New Roman"/>
          <w:noProof/>
          <w:sz w:val="24"/>
          <w:szCs w:val="24"/>
          <w:lang w:val="sr-Cyrl-BA"/>
        </w:rPr>
        <w:t xml:space="preserve">С обзиром да је вршење наведених услуга регулисано материјалним прописима, у предметном поступку набавке примјениће се сљедећи прописи: Закон о заштити на раду („Службени гласник Републике Српске“ број: 01/08 и 13/10), Закон о здравственој заштити („Службени гласник Републике Српске“ број: </w:t>
      </w:r>
      <w:r w:rsidRPr="00852B99">
        <w:rPr>
          <w:rFonts w:ascii="Times New Roman" w:hAnsi="Times New Roman" w:cs="Times New Roman"/>
          <w:noProof/>
          <w:sz w:val="24"/>
          <w:szCs w:val="24"/>
        </w:rPr>
        <w:t>57/22</w:t>
      </w:r>
      <w:r w:rsidRPr="00852B99">
        <w:rPr>
          <w:rFonts w:ascii="Times New Roman" w:hAnsi="Times New Roman" w:cs="Times New Roman"/>
          <w:noProof/>
          <w:sz w:val="24"/>
          <w:szCs w:val="24"/>
          <w:lang w:val="sr-Cyrl-BA"/>
        </w:rPr>
        <w:t>),</w:t>
      </w:r>
      <w:r w:rsidRPr="00C33329">
        <w:rPr>
          <w:rFonts w:ascii="Times New Roman" w:hAnsi="Times New Roman" w:cs="Times New Roman"/>
          <w:noProof/>
          <w:sz w:val="24"/>
          <w:szCs w:val="24"/>
          <w:lang w:val="sr-Cyrl-BA"/>
        </w:rPr>
        <w:t xml:space="preserve"> као и остали прописи којима је регулисана предметна материја, </w:t>
      </w:r>
      <w:r>
        <w:rPr>
          <w:rFonts w:ascii="Times New Roman" w:hAnsi="Times New Roman" w:cs="Times New Roman"/>
          <w:noProof/>
          <w:sz w:val="24"/>
          <w:szCs w:val="24"/>
          <w:lang w:val="sr-Cyrl-BA"/>
        </w:rPr>
        <w:t xml:space="preserve">те </w:t>
      </w:r>
      <w:r w:rsidRPr="00C33329">
        <w:rPr>
          <w:rFonts w:ascii="Times New Roman" w:hAnsi="Times New Roman" w:cs="Times New Roman"/>
          <w:noProof/>
          <w:sz w:val="24"/>
          <w:szCs w:val="24"/>
          <w:lang w:val="sr-Cyrl-BA"/>
        </w:rPr>
        <w:t xml:space="preserve">Акт о процјени ризика у </w:t>
      </w:r>
      <w:r w:rsidR="006B4E80">
        <w:rPr>
          <w:rFonts w:ascii="Times New Roman" w:hAnsi="Times New Roman" w:cs="Times New Roman"/>
          <w:noProof/>
          <w:sz w:val="24"/>
          <w:szCs w:val="24"/>
          <w:lang w:val="sr-Cyrl-BA"/>
        </w:rPr>
        <w:t>Јавном фонду за дјечију заштиту</w:t>
      </w:r>
      <w:r>
        <w:rPr>
          <w:rFonts w:ascii="Times New Roman" w:hAnsi="Times New Roman" w:cs="Times New Roman"/>
          <w:noProof/>
          <w:sz w:val="24"/>
          <w:szCs w:val="24"/>
        </w:rPr>
        <w:t>.</w:t>
      </w:r>
    </w:p>
    <w:p w:rsidR="00C722EF" w:rsidRPr="00A52C7F" w:rsidRDefault="00C722EF" w:rsidP="00C722EF">
      <w:pPr>
        <w:suppressAutoHyphens w:val="0"/>
        <w:spacing w:after="0"/>
        <w:jc w:val="both"/>
        <w:rPr>
          <w:rFonts w:ascii="Times New Roman" w:hAnsi="Times New Roman" w:cs="Times New Roman"/>
          <w:noProof/>
          <w:sz w:val="10"/>
          <w:szCs w:val="10"/>
          <w:lang w:val="sr-Cyrl-BA"/>
        </w:rPr>
      </w:pPr>
    </w:p>
    <w:p w:rsidR="00C722EF" w:rsidRPr="00672638" w:rsidRDefault="00C722EF" w:rsidP="00C722EF">
      <w:pPr>
        <w:suppressAutoHyphens w:val="0"/>
        <w:spacing w:after="120"/>
        <w:jc w:val="both"/>
        <w:rPr>
          <w:rFonts w:ascii="Times New Roman" w:eastAsia="Times New Roman" w:hAnsi="Times New Roman" w:cs="Times New Roman"/>
          <w:b/>
          <w:bCs/>
          <w:noProof/>
          <w:sz w:val="24"/>
          <w:szCs w:val="24"/>
          <w:lang w:val="sr-Cyrl-BA" w:eastAsia="en-US"/>
        </w:rPr>
      </w:pPr>
      <w:r w:rsidRPr="00672638">
        <w:rPr>
          <w:rFonts w:ascii="Times New Roman" w:hAnsi="Times New Roman" w:cs="Times New Roman"/>
          <w:b/>
          <w:bCs/>
          <w:noProof/>
          <w:sz w:val="24"/>
          <w:szCs w:val="24"/>
          <w:lang w:val="sr-Cyrl-BA"/>
        </w:rPr>
        <w:t>2.2.</w:t>
      </w:r>
      <w:r w:rsidRPr="00672638">
        <w:rPr>
          <w:rFonts w:ascii="Times New Roman" w:eastAsia="Times New Roman" w:hAnsi="Times New Roman" w:cs="Times New Roman"/>
          <w:b/>
          <w:bCs/>
          <w:noProof/>
          <w:sz w:val="24"/>
          <w:szCs w:val="24"/>
          <w:lang w:val="sr-Cyrl-BA" w:eastAsia="en-US"/>
        </w:rPr>
        <w:t xml:space="preserve"> </w:t>
      </w:r>
      <w:r w:rsidRPr="00BB202D">
        <w:rPr>
          <w:rFonts w:ascii="Times New Roman" w:eastAsia="Times New Roman" w:hAnsi="Times New Roman" w:cs="Times New Roman"/>
          <w:b/>
          <w:bCs/>
          <w:noProof/>
          <w:sz w:val="24"/>
          <w:szCs w:val="24"/>
          <w:lang w:val="sr-Cyrl-BA" w:eastAsia="en-US"/>
        </w:rPr>
        <w:t xml:space="preserve">Обим </w:t>
      </w:r>
      <w:r w:rsidR="00BB202D" w:rsidRPr="00BB202D">
        <w:rPr>
          <w:rFonts w:ascii="Times New Roman" w:hAnsi="Times New Roman" w:cs="Times New Roman"/>
          <w:b/>
          <w:noProof/>
          <w:sz w:val="24"/>
          <w:szCs w:val="24"/>
          <w:lang w:val="sr-Cyrl-BA"/>
        </w:rPr>
        <w:t xml:space="preserve">систематског </w:t>
      </w:r>
      <w:r w:rsidRPr="00BB202D">
        <w:rPr>
          <w:rFonts w:ascii="Times New Roman" w:eastAsia="Times New Roman" w:hAnsi="Times New Roman" w:cs="Times New Roman"/>
          <w:b/>
          <w:bCs/>
          <w:noProof/>
          <w:sz w:val="24"/>
          <w:szCs w:val="24"/>
          <w:lang w:val="sr-Cyrl-BA" w:eastAsia="en-US"/>
        </w:rPr>
        <w:t>прегледа</w:t>
      </w:r>
      <w:r w:rsidR="00BB202D" w:rsidRPr="00BB202D">
        <w:rPr>
          <w:rFonts w:ascii="Times New Roman" w:eastAsia="Times New Roman" w:hAnsi="Times New Roman" w:cs="Times New Roman"/>
          <w:b/>
          <w:bCs/>
          <w:noProof/>
          <w:sz w:val="24"/>
          <w:szCs w:val="24"/>
          <w:lang w:val="sr-Cyrl-BA" w:eastAsia="en-US"/>
        </w:rPr>
        <w:t xml:space="preserve"> радника</w:t>
      </w:r>
    </w:p>
    <w:p w:rsidR="00C722EF" w:rsidRPr="00FD0BE3" w:rsidRDefault="00C722EF" w:rsidP="00C722EF">
      <w:pPr>
        <w:suppressAutoHyphens w:val="0"/>
        <w:spacing w:after="120"/>
        <w:jc w:val="both"/>
        <w:rPr>
          <w:rFonts w:ascii="Times New Roman" w:eastAsia="Times New Roman" w:hAnsi="Times New Roman" w:cs="Times New Roman"/>
          <w:i/>
          <w:noProof/>
          <w:sz w:val="24"/>
          <w:szCs w:val="24"/>
          <w:lang w:val="sr-Cyrl-BA" w:eastAsia="en-US"/>
        </w:rPr>
      </w:pP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 xml:space="preserve">2.1. </w:t>
      </w:r>
      <w:r w:rsidRPr="00DE5EDE">
        <w:rPr>
          <w:rFonts w:ascii="Times New Roman" w:eastAsia="Times New Roman" w:hAnsi="Times New Roman" w:cs="Times New Roman"/>
          <w:i/>
          <w:noProof/>
          <w:sz w:val="24"/>
          <w:szCs w:val="24"/>
          <w:lang w:val="sr-Cyrl-BA" w:eastAsia="en-US"/>
        </w:rPr>
        <w:t>Периодични преглед за раднике</w:t>
      </w:r>
      <w:r w:rsidRPr="00FD0BE3">
        <w:rPr>
          <w:rFonts w:ascii="Times New Roman" w:eastAsia="Times New Roman" w:hAnsi="Times New Roman" w:cs="Times New Roman"/>
          <w:i/>
          <w:noProof/>
          <w:sz w:val="24"/>
          <w:szCs w:val="24"/>
          <w:lang w:val="sr-Cyrl-BA" w:eastAsia="en-US"/>
        </w:rPr>
        <w:t xml:space="preserve"> распоређене на радном мјесту са повећним ризиком </w:t>
      </w:r>
    </w:p>
    <w:p w:rsidR="00C722EF" w:rsidRDefault="00C722EF" w:rsidP="00C722EF">
      <w:pPr>
        <w:suppressAutoHyphens w:val="0"/>
        <w:spacing w:after="0"/>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 xml:space="preserve">А) Преглед за радника на радном мјесту </w:t>
      </w:r>
      <w:r w:rsidRPr="00F627E8">
        <w:rPr>
          <w:rFonts w:ascii="Times New Roman" w:eastAsia="Times New Roman" w:hAnsi="Times New Roman" w:cs="Times New Roman"/>
          <w:b/>
          <w:noProof/>
          <w:sz w:val="24"/>
          <w:szCs w:val="24"/>
          <w:u w:val="single"/>
          <w:lang w:val="sr-Cyrl-BA" w:eastAsia="sr-Cyrl-CS"/>
        </w:rPr>
        <w:t>„ВОЗАЧ“:</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sidRPr="00A83852">
        <w:rPr>
          <w:rFonts w:ascii="Times New Roman" w:eastAsia="Times New Roman" w:hAnsi="Times New Roman" w:cs="Times New Roman"/>
          <w:noProof/>
          <w:sz w:val="24"/>
          <w:szCs w:val="24"/>
          <w:lang w:eastAsia="sr-Cyrl-CS"/>
        </w:rPr>
        <w:t>Преглед</w:t>
      </w:r>
      <w:r>
        <w:rPr>
          <w:rFonts w:ascii="Times New Roman" w:eastAsia="Times New Roman" w:hAnsi="Times New Roman" w:cs="Times New Roman"/>
          <w:noProof/>
          <w:sz w:val="24"/>
          <w:szCs w:val="24"/>
          <w:lang w:eastAsia="sr-Cyrl-CS"/>
        </w:rPr>
        <w:t xml:space="preserve"> специјалисте медицине рада са анамнезом;</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Основна антропометријска мјерења са БМИ;</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Основни лабораторијски налази: СЕ, ККС, ШУК, урин (присуство бјеланчевина, шећера, билирубина, уробилиноген и седимент урина);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ЕКГ (12 одвода);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Спирометрија са кривом проток-волумен</w:t>
      </w:r>
      <w:r w:rsidR="00317F0F">
        <w:rPr>
          <w:rFonts w:ascii="Times New Roman" w:eastAsia="Times New Roman" w:hAnsi="Times New Roman" w:cs="Times New Roman"/>
          <w:noProof/>
          <w:sz w:val="24"/>
          <w:szCs w:val="24"/>
          <w:lang w:eastAsia="sr-Cyrl-CS"/>
        </w:rPr>
        <w:t>;</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lastRenderedPageBreak/>
        <w:t>РТГ плућа;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Испитивање функције вида, бинокуларни вид, оштрина вида на близину и даљину, форија, фузија, дубински вид, колорни вид, периметрија адаптација на таму (орторетер);</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Тонална лиминарна аудиометрија;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офталмолога;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психолога;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психијатра.</w:t>
      </w:r>
    </w:p>
    <w:p w:rsidR="00A83852" w:rsidRPr="00A83852" w:rsidRDefault="00A83852" w:rsidP="00C722EF">
      <w:pPr>
        <w:suppressAutoHyphens w:val="0"/>
        <w:spacing w:after="0"/>
        <w:jc w:val="both"/>
        <w:rPr>
          <w:rFonts w:ascii="Times New Roman" w:eastAsia="Times New Roman" w:hAnsi="Times New Roman" w:cs="Times New Roman"/>
          <w:noProof/>
          <w:sz w:val="24"/>
          <w:szCs w:val="24"/>
          <w:u w:val="single"/>
          <w:lang w:eastAsia="sr-Cyrl-CS"/>
        </w:rPr>
      </w:pPr>
    </w:p>
    <w:p w:rsidR="00C722EF" w:rsidRDefault="00C722EF" w:rsidP="00C722EF">
      <w:pPr>
        <w:suppressAutoHyphens w:val="0"/>
        <w:spacing w:after="0"/>
        <w:ind w:left="426" w:hanging="426"/>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 xml:space="preserve">Б) Преглед за радника на радном мјесту </w:t>
      </w:r>
      <w:r w:rsidR="00017EDA">
        <w:rPr>
          <w:rFonts w:ascii="Times New Roman" w:eastAsia="Times New Roman" w:hAnsi="Times New Roman" w:cs="Times New Roman"/>
          <w:noProof/>
          <w:sz w:val="24"/>
          <w:szCs w:val="24"/>
          <w:u w:val="single"/>
          <w:lang w:val="sr-Cyrl-BA" w:eastAsia="sr-Cyrl-CS"/>
        </w:rPr>
        <w:t xml:space="preserve"> </w:t>
      </w:r>
      <w:r w:rsidR="00017EDA" w:rsidRPr="00BF609D">
        <w:rPr>
          <w:rFonts w:ascii="Times New Roman" w:eastAsia="Times New Roman" w:hAnsi="Times New Roman" w:cs="Times New Roman"/>
          <w:b/>
          <w:noProof/>
          <w:sz w:val="24"/>
          <w:szCs w:val="24"/>
          <w:u w:val="single"/>
          <w:lang w:val="sr-Cyrl-BA" w:eastAsia="sr-Cyrl-CS"/>
        </w:rPr>
        <w:t xml:space="preserve">домар – магационер </w:t>
      </w:r>
      <w:r w:rsidRPr="00BF609D">
        <w:rPr>
          <w:rFonts w:ascii="Times New Roman" w:eastAsia="Times New Roman" w:hAnsi="Times New Roman" w:cs="Times New Roman"/>
          <w:b/>
          <w:noProof/>
          <w:sz w:val="24"/>
          <w:szCs w:val="24"/>
          <w:u w:val="single"/>
          <w:lang w:val="sr-Cyrl-BA" w:eastAsia="sr-Cyrl-CS"/>
        </w:rPr>
        <w:t>„ЛОЖАЧ“:</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Преглед специјалисте медицине рада са анамнезом;</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Основна антропометријска мјерења са БМИ;</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Основни лабораторијски налази: СЕ, ККС, ШУК, урин (присуство бјеланчевина, шећера, билирубина, уробилиноген и седимент урина);</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ЕКГ (12 одвода);</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Спирометрија са кривом проток-волумен;</w:t>
      </w:r>
    </w:p>
    <w:p w:rsidR="00A83852"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РТГ плућа;</w:t>
      </w:r>
    </w:p>
    <w:p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Испитивање функције вида; бинокуларни вид, оштрина вида на близину и даљину, дубински вид, форије, фузије, адаптација на таму (орторетер);</w:t>
      </w:r>
    </w:p>
    <w:p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Тонална лиминарна аудиометрија;</w:t>
      </w:r>
    </w:p>
    <w:p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Тестирање чула равнотеже (Ромбергов тест, сензибилисани Ромбергов тест, испитивање нистагмуса, тест мимо показивања и компасни ход);</w:t>
      </w:r>
    </w:p>
    <w:p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Преглед психолога (испитивање психофизиолошких способности и карактеристика личности);</w:t>
      </w:r>
    </w:p>
    <w:p w:rsidR="00017EDA" w:rsidRPr="00A83852"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Упитник о коштано-мишићним обољењима;</w:t>
      </w:r>
    </w:p>
    <w:p w:rsidR="00C722EF" w:rsidRPr="00306879" w:rsidRDefault="00C722EF" w:rsidP="00C722EF">
      <w:pPr>
        <w:suppressAutoHyphens w:val="0"/>
        <w:spacing w:after="0"/>
        <w:ind w:left="426" w:hanging="426"/>
        <w:jc w:val="both"/>
        <w:rPr>
          <w:rFonts w:ascii="Times New Roman" w:eastAsia="Times New Roman" w:hAnsi="Times New Roman" w:cs="Times New Roman"/>
          <w:noProof/>
          <w:sz w:val="10"/>
          <w:szCs w:val="10"/>
          <w:u w:val="single"/>
          <w:lang w:eastAsia="sr-Cyrl-CS"/>
        </w:rPr>
      </w:pPr>
    </w:p>
    <w:p w:rsidR="00C722EF" w:rsidRDefault="00B43871" w:rsidP="00C722EF">
      <w:p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Све горе наведено је п</w:t>
      </w:r>
      <w:r w:rsidR="00C722EF" w:rsidRPr="00FD0BE3">
        <w:rPr>
          <w:rFonts w:ascii="Times New Roman" w:eastAsia="Times New Roman" w:hAnsi="Times New Roman" w:cs="Times New Roman"/>
          <w:noProof/>
          <w:sz w:val="24"/>
          <w:szCs w:val="24"/>
          <w:lang w:val="sr-Cyrl-BA" w:eastAsia="sr-Cyrl-CS"/>
        </w:rPr>
        <w:t xml:space="preserve">рема одредбама члана 1. тачка (3) Правилника о претходним и периодичним љекарским прегледима радника на радним мјестима са повећаним ризиком („Службени гласник Републике Српске“ бр. 68/08), </w:t>
      </w:r>
      <w:r w:rsidRPr="00ED74FE">
        <w:rPr>
          <w:rFonts w:ascii="Times New Roman" w:eastAsia="Times New Roman" w:hAnsi="Times New Roman" w:cs="Times New Roman"/>
          <w:noProof/>
          <w:color w:val="000000" w:themeColor="text1"/>
          <w:sz w:val="24"/>
          <w:szCs w:val="24"/>
          <w:lang w:val="sr-Cyrl-BA" w:eastAsia="sr-Cyrl-CS"/>
        </w:rPr>
        <w:t>и Допуна ак</w:t>
      </w:r>
      <w:r w:rsidR="00C722EF" w:rsidRPr="00ED74FE">
        <w:rPr>
          <w:rFonts w:ascii="Times New Roman" w:eastAsia="Times New Roman" w:hAnsi="Times New Roman" w:cs="Times New Roman"/>
          <w:noProof/>
          <w:color w:val="000000" w:themeColor="text1"/>
          <w:sz w:val="24"/>
          <w:szCs w:val="24"/>
          <w:lang w:val="sr-Cyrl-BA" w:eastAsia="sr-Cyrl-CS"/>
        </w:rPr>
        <w:t xml:space="preserve">та о процјени ризика </w:t>
      </w:r>
      <w:r w:rsidRPr="00ED74FE">
        <w:rPr>
          <w:rFonts w:ascii="Times New Roman" w:eastAsia="Times New Roman" w:hAnsi="Times New Roman" w:cs="Times New Roman"/>
          <w:noProof/>
          <w:color w:val="000000" w:themeColor="text1"/>
          <w:sz w:val="24"/>
          <w:szCs w:val="24"/>
          <w:lang w:val="sr-Cyrl-BA" w:eastAsia="sr-Cyrl-CS"/>
        </w:rPr>
        <w:t>ЈУ Јавног фонда за дјечију заштиту</w:t>
      </w:r>
      <w:r w:rsidR="00C722EF" w:rsidRPr="00ED74FE">
        <w:rPr>
          <w:rFonts w:ascii="Times New Roman" w:eastAsia="Times New Roman" w:hAnsi="Times New Roman" w:cs="Times New Roman"/>
          <w:noProof/>
          <w:color w:val="000000" w:themeColor="text1"/>
          <w:sz w:val="24"/>
          <w:szCs w:val="24"/>
          <w:lang w:val="sr-Cyrl-BA" w:eastAsia="sr-Cyrl-CS"/>
        </w:rPr>
        <w:t xml:space="preserve"> за радна мјеста „Возач“ и </w:t>
      </w:r>
      <w:r w:rsidRPr="00ED74FE">
        <w:rPr>
          <w:rFonts w:ascii="Times New Roman" w:eastAsia="Times New Roman" w:hAnsi="Times New Roman" w:cs="Times New Roman"/>
          <w:noProof/>
          <w:color w:val="000000" w:themeColor="text1"/>
          <w:sz w:val="24"/>
          <w:szCs w:val="24"/>
          <w:lang w:val="sr-Cyrl-BA" w:eastAsia="sr-Cyrl-CS"/>
        </w:rPr>
        <w:t>„Д</w:t>
      </w:r>
      <w:r w:rsidR="00017EDA" w:rsidRPr="00ED74FE">
        <w:rPr>
          <w:rFonts w:ascii="Times New Roman" w:eastAsia="Times New Roman" w:hAnsi="Times New Roman" w:cs="Times New Roman"/>
          <w:noProof/>
          <w:color w:val="000000" w:themeColor="text1"/>
          <w:sz w:val="24"/>
          <w:szCs w:val="24"/>
          <w:lang w:val="sr-Cyrl-BA" w:eastAsia="sr-Cyrl-CS"/>
        </w:rPr>
        <w:t xml:space="preserve">омар – магационер </w:t>
      </w:r>
      <w:r w:rsidR="00ED74FE">
        <w:rPr>
          <w:rFonts w:ascii="Times New Roman" w:eastAsia="Times New Roman" w:hAnsi="Times New Roman" w:cs="Times New Roman"/>
          <w:noProof/>
          <w:color w:val="000000" w:themeColor="text1"/>
          <w:sz w:val="24"/>
          <w:szCs w:val="24"/>
          <w:lang w:val="sr-Cyrl-BA" w:eastAsia="sr-Cyrl-CS"/>
        </w:rPr>
        <w:t>„Ложач“, број: 111/19 од 15.03.2019. године.</w:t>
      </w:r>
    </w:p>
    <w:p w:rsidR="006B4E80" w:rsidRDefault="006B4E80" w:rsidP="00C722EF">
      <w:pPr>
        <w:suppressAutoHyphens w:val="0"/>
        <w:spacing w:after="0"/>
        <w:jc w:val="both"/>
        <w:rPr>
          <w:rFonts w:ascii="Times New Roman" w:eastAsia="Times New Roman" w:hAnsi="Times New Roman" w:cs="Times New Roman"/>
          <w:noProof/>
          <w:sz w:val="24"/>
          <w:szCs w:val="24"/>
          <w:lang w:val="sr-Cyrl-BA" w:eastAsia="sr-Cyrl-CS"/>
        </w:rPr>
      </w:pPr>
    </w:p>
    <w:p w:rsidR="006B4E80" w:rsidRDefault="006B4E80" w:rsidP="00C722EF">
      <w:pPr>
        <w:suppressAutoHyphens w:val="0"/>
        <w:spacing w:after="0"/>
        <w:jc w:val="both"/>
        <w:rPr>
          <w:rFonts w:ascii="Times New Roman" w:eastAsia="Times New Roman" w:hAnsi="Times New Roman" w:cs="Times New Roman"/>
          <w:noProof/>
          <w:sz w:val="24"/>
          <w:szCs w:val="24"/>
          <w:lang w:val="sr-Cyrl-BA" w:eastAsia="sr-Cyrl-CS"/>
        </w:rPr>
      </w:pPr>
    </w:p>
    <w:p w:rsidR="006B4E80" w:rsidRDefault="006B4E80" w:rsidP="00C722EF">
      <w:pPr>
        <w:suppressAutoHyphens w:val="0"/>
        <w:spacing w:after="0"/>
        <w:jc w:val="both"/>
        <w:rPr>
          <w:rFonts w:ascii="Times New Roman" w:eastAsia="Times New Roman" w:hAnsi="Times New Roman" w:cs="Times New Roman"/>
          <w:noProof/>
          <w:sz w:val="24"/>
          <w:szCs w:val="24"/>
          <w:lang w:val="sr-Cyrl-BA" w:eastAsia="sr-Cyrl-CS"/>
        </w:rPr>
      </w:pPr>
    </w:p>
    <w:p w:rsidR="00017EDA" w:rsidRDefault="00017EDA" w:rsidP="00C722EF">
      <w:pPr>
        <w:suppressAutoHyphens w:val="0"/>
        <w:spacing w:after="0"/>
        <w:jc w:val="both"/>
        <w:rPr>
          <w:rFonts w:ascii="Times New Roman" w:eastAsia="Times New Roman" w:hAnsi="Times New Roman" w:cs="Times New Roman"/>
          <w:noProof/>
          <w:sz w:val="24"/>
          <w:szCs w:val="24"/>
          <w:lang w:val="sr-Cyrl-BA" w:eastAsia="sr-Cyrl-CS"/>
        </w:rPr>
      </w:pPr>
    </w:p>
    <w:p w:rsidR="00017EDA" w:rsidRDefault="00017EDA" w:rsidP="00C722EF">
      <w:pPr>
        <w:suppressAutoHyphens w:val="0"/>
        <w:spacing w:after="0"/>
        <w:jc w:val="both"/>
        <w:rPr>
          <w:rFonts w:ascii="Times New Roman" w:eastAsia="Times New Roman" w:hAnsi="Times New Roman" w:cs="Times New Roman"/>
          <w:noProof/>
          <w:sz w:val="24"/>
          <w:szCs w:val="24"/>
          <w:lang w:val="sr-Cyrl-BA" w:eastAsia="sr-Cyrl-CS"/>
        </w:rPr>
      </w:pPr>
    </w:p>
    <w:p w:rsidR="00ED74FE" w:rsidRDefault="00ED74FE" w:rsidP="00C722EF">
      <w:pPr>
        <w:suppressAutoHyphens w:val="0"/>
        <w:spacing w:after="0"/>
        <w:jc w:val="both"/>
        <w:rPr>
          <w:rFonts w:ascii="Times New Roman" w:eastAsia="Times New Roman" w:hAnsi="Times New Roman" w:cs="Times New Roman"/>
          <w:noProof/>
          <w:sz w:val="24"/>
          <w:szCs w:val="24"/>
          <w:lang w:val="sr-Cyrl-BA" w:eastAsia="sr-Cyrl-CS"/>
        </w:rPr>
      </w:pPr>
    </w:p>
    <w:p w:rsidR="00017EDA" w:rsidRPr="00FD0BE3" w:rsidRDefault="00017EDA" w:rsidP="00C722EF">
      <w:pPr>
        <w:suppressAutoHyphens w:val="0"/>
        <w:spacing w:after="0"/>
        <w:jc w:val="both"/>
        <w:rPr>
          <w:rFonts w:ascii="Times New Roman" w:eastAsia="Times New Roman" w:hAnsi="Times New Roman" w:cs="Times New Roman"/>
          <w:noProof/>
          <w:sz w:val="24"/>
          <w:szCs w:val="24"/>
          <w:lang w:val="sr-Cyrl-BA" w:eastAsia="sr-Cyrl-CS"/>
        </w:rPr>
      </w:pPr>
    </w:p>
    <w:p w:rsidR="00C722EF" w:rsidRPr="00A52C7F" w:rsidRDefault="00C722EF" w:rsidP="00C722EF">
      <w:pPr>
        <w:suppressAutoHyphens w:val="0"/>
        <w:spacing w:after="0"/>
        <w:jc w:val="both"/>
        <w:rPr>
          <w:rFonts w:ascii="Times New Roman" w:eastAsia="Times New Roman" w:hAnsi="Times New Roman" w:cs="Times New Roman"/>
          <w:noProof/>
          <w:sz w:val="10"/>
          <w:szCs w:val="10"/>
          <w:lang w:val="sr-Cyrl-BA" w:eastAsia="sr-Cyrl-CS"/>
        </w:rPr>
      </w:pPr>
    </w:p>
    <w:p w:rsidR="00C722EF" w:rsidRPr="00FD0BE3" w:rsidRDefault="00C722EF" w:rsidP="00C722EF">
      <w:pPr>
        <w:suppressAutoHyphens w:val="0"/>
        <w:spacing w:after="0"/>
        <w:jc w:val="both"/>
        <w:rPr>
          <w:rFonts w:ascii="Times New Roman" w:eastAsia="Times New Roman" w:hAnsi="Times New Roman" w:cs="Times New Roman"/>
          <w:i/>
          <w:noProof/>
          <w:sz w:val="24"/>
          <w:szCs w:val="24"/>
          <w:lang w:val="sr-Cyrl-BA" w:eastAsia="sr-Cyrl-CS"/>
        </w:rPr>
      </w:pPr>
      <w:r w:rsidRPr="008A6A4D">
        <w:rPr>
          <w:rFonts w:ascii="Times New Roman" w:eastAsia="Times New Roman" w:hAnsi="Times New Roman" w:cs="Times New Roman"/>
          <w:iCs/>
          <w:noProof/>
          <w:sz w:val="24"/>
          <w:szCs w:val="24"/>
          <w:lang w:val="sr-Cyrl-BA" w:eastAsia="sr-Cyrl-CS"/>
        </w:rPr>
        <w:t>2.2.2.</w:t>
      </w:r>
      <w:r w:rsidRPr="008A6A4D">
        <w:rPr>
          <w:rFonts w:ascii="Times New Roman" w:eastAsia="Times New Roman" w:hAnsi="Times New Roman" w:cs="Times New Roman"/>
          <w:i/>
          <w:noProof/>
          <w:sz w:val="24"/>
          <w:szCs w:val="24"/>
          <w:lang w:val="sr-Cyrl-BA" w:eastAsia="sr-Cyrl-CS"/>
        </w:rPr>
        <w:t xml:space="preserve"> </w:t>
      </w:r>
      <w:r w:rsidRPr="008A6A4D">
        <w:rPr>
          <w:rFonts w:ascii="Times New Roman" w:eastAsia="Times New Roman" w:hAnsi="Times New Roman" w:cs="Times New Roman"/>
          <w:i/>
          <w:noProof/>
          <w:sz w:val="24"/>
          <w:szCs w:val="24"/>
          <w:lang w:val="bs-Cyrl-BA" w:eastAsia="sr-Cyrl-CS"/>
        </w:rPr>
        <w:t>П</w:t>
      </w:r>
      <w:r w:rsidRPr="008A6A4D">
        <w:rPr>
          <w:rFonts w:ascii="Times New Roman" w:eastAsia="Times New Roman" w:hAnsi="Times New Roman" w:cs="Times New Roman"/>
          <w:i/>
          <w:noProof/>
          <w:sz w:val="24"/>
          <w:szCs w:val="24"/>
          <w:lang w:val="sr-Cyrl-BA" w:eastAsia="sr-Cyrl-CS"/>
        </w:rPr>
        <w:t>реглед за остале раднике</w:t>
      </w:r>
      <w:r w:rsidRPr="00FD0BE3">
        <w:rPr>
          <w:rFonts w:ascii="Times New Roman" w:eastAsia="Times New Roman" w:hAnsi="Times New Roman" w:cs="Times New Roman"/>
          <w:i/>
          <w:noProof/>
          <w:sz w:val="24"/>
          <w:szCs w:val="24"/>
          <w:lang w:val="sr-Cyrl-BA" w:eastAsia="sr-Cyrl-CS"/>
        </w:rPr>
        <w:t xml:space="preserve"> </w:t>
      </w:r>
    </w:p>
    <w:p w:rsidR="00C722EF" w:rsidRDefault="00C722EF" w:rsidP="00C722EF">
      <w:pPr>
        <w:suppressAutoHyphens w:val="0"/>
        <w:spacing w:after="0"/>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А) Преглед за све раднике</w:t>
      </w:r>
      <w:r w:rsidR="00017EDA">
        <w:rPr>
          <w:rFonts w:ascii="Times New Roman" w:eastAsia="Times New Roman" w:hAnsi="Times New Roman" w:cs="Times New Roman"/>
          <w:noProof/>
          <w:sz w:val="24"/>
          <w:szCs w:val="24"/>
          <w:u w:val="single"/>
          <w:lang w:val="sr-Cyrl-BA" w:eastAsia="sr-Cyrl-CS"/>
        </w:rPr>
        <w:t xml:space="preserve"> </w:t>
      </w:r>
      <w:r w:rsidR="00017EDA" w:rsidRPr="00BF609D">
        <w:rPr>
          <w:rFonts w:ascii="Times New Roman" w:eastAsia="Times New Roman" w:hAnsi="Times New Roman" w:cs="Times New Roman"/>
          <w:b/>
          <w:noProof/>
          <w:sz w:val="24"/>
          <w:szCs w:val="24"/>
          <w:u w:val="single"/>
          <w:lang w:val="sr-Cyrl-BA" w:eastAsia="sr-Cyrl-CS"/>
        </w:rPr>
        <w:t>(</w:t>
      </w:r>
      <w:r w:rsidR="00017EDA" w:rsidRPr="00AF28AF">
        <w:rPr>
          <w:rFonts w:ascii="Times New Roman" w:eastAsia="Times New Roman" w:hAnsi="Times New Roman" w:cs="Times New Roman"/>
          <w:b/>
          <w:noProof/>
          <w:sz w:val="24"/>
          <w:szCs w:val="24"/>
          <w:u w:val="single"/>
          <w:lang w:val="sr-Cyrl-BA" w:eastAsia="sr-Cyrl-CS"/>
        </w:rPr>
        <w:t>А</w:t>
      </w:r>
      <w:r w:rsidR="00017EDA" w:rsidRPr="00BF609D">
        <w:rPr>
          <w:rFonts w:ascii="Times New Roman" w:eastAsia="Times New Roman" w:hAnsi="Times New Roman" w:cs="Times New Roman"/>
          <w:b/>
          <w:noProof/>
          <w:sz w:val="24"/>
          <w:szCs w:val="24"/>
          <w:u w:val="single"/>
          <w:lang w:val="sr-Cyrl-BA" w:eastAsia="sr-Cyrl-CS"/>
        </w:rPr>
        <w:t>дминистративни радници)</w:t>
      </w:r>
      <w:r w:rsidRPr="00BF609D">
        <w:rPr>
          <w:rFonts w:ascii="Times New Roman" w:eastAsia="Times New Roman" w:hAnsi="Times New Roman" w:cs="Times New Roman"/>
          <w:b/>
          <w:noProof/>
          <w:sz w:val="24"/>
          <w:szCs w:val="24"/>
          <w:u w:val="single"/>
          <w:lang w:val="sr-Cyrl-BA" w:eastAsia="sr-Cyrl-CS"/>
        </w:rPr>
        <w:t>:</w:t>
      </w:r>
    </w:p>
    <w:p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sidRPr="00017EDA">
        <w:rPr>
          <w:rFonts w:ascii="Times New Roman" w:eastAsia="Times New Roman" w:hAnsi="Times New Roman" w:cs="Times New Roman"/>
          <w:noProof/>
          <w:sz w:val="24"/>
          <w:szCs w:val="24"/>
          <w:lang w:val="sr-Cyrl-BA" w:eastAsia="sr-Cyrl-CS"/>
        </w:rPr>
        <w:t>Преглед</w:t>
      </w:r>
      <w:r>
        <w:rPr>
          <w:rFonts w:ascii="Times New Roman" w:eastAsia="Times New Roman" w:hAnsi="Times New Roman" w:cs="Times New Roman"/>
          <w:noProof/>
          <w:sz w:val="24"/>
          <w:szCs w:val="24"/>
          <w:lang w:val="sr-Cyrl-BA" w:eastAsia="sr-Cyrl-CS"/>
        </w:rPr>
        <w:t xml:space="preserve"> специјалисте медицине рада са циљаном анамнезом;</w:t>
      </w:r>
    </w:p>
    <w:p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Основна антропометријска мјерења БМИ;</w:t>
      </w:r>
    </w:p>
    <w:p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Основни лабораторијски налази: СЕ, ККС, ШУК, урин (присуство бјеланчевина, шећера, билирубина, уробилиноген и седимент урина);</w:t>
      </w:r>
    </w:p>
    <w:p w:rsidR="00017EDA" w:rsidRDefault="00BF609D"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ЕКГ (12 одвода);</w:t>
      </w:r>
    </w:p>
    <w:p w:rsidR="00BF609D" w:rsidRDefault="00BF609D"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Тонална лиминарна аудиометрија;</w:t>
      </w:r>
    </w:p>
    <w:p w:rsidR="00017EDA" w:rsidRPr="009E12BF" w:rsidRDefault="00BF609D" w:rsidP="00C722EF">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Испитивање функције вида: офтамолошки преглед (оштрина вида на близину и даљину преглед предњег сегмента ока, колорни вид, преглед очног дна, одређивање интраокуларног притиска и одређивање корекције вида) – рад са екранима;</w:t>
      </w:r>
    </w:p>
    <w:p w:rsidR="009E12BF" w:rsidRPr="009E12BF" w:rsidRDefault="009E12BF" w:rsidP="009E12BF">
      <w:pPr>
        <w:pStyle w:val="ListParagraph"/>
        <w:suppressAutoHyphens w:val="0"/>
        <w:spacing w:after="0"/>
        <w:jc w:val="both"/>
        <w:rPr>
          <w:rFonts w:ascii="Times New Roman" w:eastAsia="Times New Roman" w:hAnsi="Times New Roman" w:cs="Times New Roman"/>
          <w:noProof/>
          <w:sz w:val="24"/>
          <w:szCs w:val="24"/>
          <w:lang w:val="sr-Cyrl-BA" w:eastAsia="sr-Cyrl-CS"/>
        </w:rPr>
      </w:pP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.3. Референтни број из Плана набавки Фонда за 202</w:t>
      </w:r>
      <w:r w:rsidR="002C4078">
        <w:rPr>
          <w:rFonts w:ascii="Times New Roman" w:hAnsi="Times New Roman" w:cs="Times New Roman"/>
          <w:noProof/>
          <w:sz w:val="24"/>
          <w:szCs w:val="24"/>
        </w:rPr>
        <w:t>4</w:t>
      </w:r>
      <w:r w:rsidRPr="00FD0BE3">
        <w:rPr>
          <w:rFonts w:ascii="Times New Roman" w:hAnsi="Times New Roman" w:cs="Times New Roman"/>
          <w:noProof/>
          <w:sz w:val="24"/>
          <w:szCs w:val="24"/>
          <w:lang w:val="sr-Cyrl-BA"/>
        </w:rPr>
        <w:t xml:space="preserve">. годину: </w:t>
      </w:r>
      <w:r w:rsidR="002C4078">
        <w:rPr>
          <w:rFonts w:ascii="Times New Roman" w:hAnsi="Times New Roman" w:cs="Times New Roman"/>
          <w:noProof/>
          <w:sz w:val="24"/>
          <w:szCs w:val="24"/>
          <w:lang w:val="sr-Cyrl-BA"/>
        </w:rPr>
        <w:t>15</w:t>
      </w:r>
      <w:r w:rsidR="00F627E8">
        <w:rPr>
          <w:rFonts w:ascii="Times New Roman" w:hAnsi="Times New Roman" w:cs="Times New Roman"/>
          <w:noProof/>
          <w:sz w:val="24"/>
          <w:szCs w:val="24"/>
          <w:lang w:val="sr-Cyrl-BA"/>
        </w:rPr>
        <w:t xml:space="preserve"> - УСЛУГЕ</w:t>
      </w:r>
      <w:r w:rsidRPr="00FD0BE3">
        <w:rPr>
          <w:rFonts w:ascii="Times New Roman" w:hAnsi="Times New Roman" w:cs="Times New Roman"/>
          <w:noProof/>
          <w:sz w:val="24"/>
          <w:szCs w:val="24"/>
          <w:lang w:val="sr-Cyrl-BA"/>
        </w:rPr>
        <w:t>;</w:t>
      </w:r>
    </w:p>
    <w:p w:rsidR="00C722EF" w:rsidRPr="00FD0BE3" w:rsidRDefault="00C722EF" w:rsidP="00C722EF">
      <w:pPr>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 xml:space="preserve">.4. </w:t>
      </w:r>
      <w:r w:rsidRPr="0082422E">
        <w:rPr>
          <w:rFonts w:ascii="Times New Roman" w:hAnsi="Times New Roman" w:cs="Times New Roman"/>
          <w:noProof/>
          <w:sz w:val="24"/>
          <w:szCs w:val="24"/>
          <w:lang w:val="sr-Cyrl-BA"/>
        </w:rPr>
        <w:t xml:space="preserve">Уговор се закључује </w:t>
      </w:r>
      <w:r w:rsidR="009D49BF">
        <w:rPr>
          <w:rFonts w:ascii="Times New Roman" w:hAnsi="Times New Roman" w:cs="Times New Roman"/>
          <w:noProof/>
          <w:sz w:val="24"/>
          <w:szCs w:val="24"/>
          <w:lang w:val="sr-Cyrl-BA"/>
        </w:rPr>
        <w:t>на период од 30 (тридесет) дана од обостраног потписивања односно до реализације уговорених услуга</w:t>
      </w:r>
      <w:r w:rsidRPr="0082422E">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0D3FC6">
        <w:rPr>
          <w:rFonts w:ascii="Times New Roman" w:hAnsi="Times New Roman" w:cs="Times New Roman"/>
          <w:noProof/>
          <w:sz w:val="24"/>
          <w:szCs w:val="24"/>
          <w:lang w:val="sr-Cyrl-BA"/>
        </w:rPr>
        <w:t>.5. Фонд ће, у складу са чланом 3. став (1) Правилника, Позив за достављање понуда,</w:t>
      </w:r>
      <w:r>
        <w:rPr>
          <w:rFonts w:ascii="Times New Roman" w:hAnsi="Times New Roman" w:cs="Times New Roman"/>
          <w:noProof/>
          <w:sz w:val="24"/>
          <w:szCs w:val="24"/>
          <w:lang w:val="sr-Cyrl-BA"/>
        </w:rPr>
        <w:t xml:space="preserve"> односно обавјештење о набавци</w:t>
      </w:r>
      <w:r w:rsidRPr="00FD0BE3">
        <w:rPr>
          <w:rFonts w:ascii="Times New Roman" w:hAnsi="Times New Roman" w:cs="Times New Roman"/>
          <w:noProof/>
          <w:sz w:val="24"/>
          <w:szCs w:val="24"/>
          <w:lang w:val="sr-Cyrl-BA"/>
        </w:rPr>
        <w:t xml:space="preserve"> објави</w:t>
      </w:r>
      <w:r>
        <w:rPr>
          <w:rFonts w:ascii="Times New Roman" w:hAnsi="Times New Roman" w:cs="Times New Roman"/>
          <w:noProof/>
          <w:sz w:val="24"/>
          <w:szCs w:val="24"/>
          <w:lang w:val="sr-Cyrl-BA"/>
        </w:rPr>
        <w:t>ти</w:t>
      </w:r>
      <w:r w:rsidRPr="00FD0BE3">
        <w:rPr>
          <w:rFonts w:ascii="Times New Roman" w:hAnsi="Times New Roman" w:cs="Times New Roman"/>
          <w:noProof/>
          <w:sz w:val="24"/>
          <w:szCs w:val="24"/>
          <w:lang w:val="sr-Cyrl-BA"/>
        </w:rPr>
        <w:t xml:space="preserve"> на </w:t>
      </w:r>
      <w:r>
        <w:rPr>
          <w:rFonts w:ascii="Times New Roman" w:hAnsi="Times New Roman" w:cs="Times New Roman"/>
          <w:noProof/>
          <w:sz w:val="24"/>
          <w:szCs w:val="24"/>
          <w:lang w:val="sr-Cyrl-BA"/>
        </w:rPr>
        <w:t>Порталу јавних набавки.</w:t>
      </w:r>
    </w:p>
    <w:p w:rsidR="00C722EF"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Сви заинтересовани привредни субјекти </w:t>
      </w:r>
      <w:r>
        <w:rPr>
          <w:rFonts w:ascii="Times New Roman" w:hAnsi="Times New Roman" w:cs="Times New Roman"/>
          <w:noProof/>
          <w:sz w:val="24"/>
          <w:szCs w:val="24"/>
          <w:lang w:val="sr-Cyrl-BA"/>
        </w:rPr>
        <w:t>П</w:t>
      </w:r>
      <w:r w:rsidRPr="00FD0BE3">
        <w:rPr>
          <w:rFonts w:ascii="Times New Roman" w:hAnsi="Times New Roman" w:cs="Times New Roman"/>
          <w:noProof/>
          <w:sz w:val="24"/>
          <w:szCs w:val="24"/>
          <w:lang w:val="sr-Cyrl-BA"/>
        </w:rPr>
        <w:t xml:space="preserve">озив могу преузети </w:t>
      </w:r>
      <w:r>
        <w:rPr>
          <w:rFonts w:ascii="Times New Roman" w:hAnsi="Times New Roman" w:cs="Times New Roman"/>
          <w:noProof/>
          <w:sz w:val="24"/>
          <w:szCs w:val="24"/>
          <w:lang w:val="sr-Cyrl-BA"/>
        </w:rPr>
        <w:t>искључиво са Портала јавних набавки.</w:t>
      </w:r>
    </w:p>
    <w:p w:rsidR="00C722EF" w:rsidRPr="006F1B0A"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6F1B0A">
        <w:rPr>
          <w:rFonts w:ascii="Times New Roman" w:eastAsia="Times New Roman" w:hAnsi="Times New Roman" w:cs="Times New Roman"/>
          <w:noProof/>
          <w:sz w:val="24"/>
          <w:szCs w:val="24"/>
          <w:lang w:val="sr-Cyrl-BA" w:eastAsia="en-US"/>
        </w:rPr>
        <w:t>2.6. Предмет набавке није подијељен на ЛОТ-ове.</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6F1B0A">
        <w:rPr>
          <w:rFonts w:ascii="Times New Roman" w:eastAsia="Times New Roman" w:hAnsi="Times New Roman" w:cs="Times New Roman"/>
          <w:noProof/>
          <w:sz w:val="24"/>
          <w:szCs w:val="24"/>
          <w:lang w:val="sr-Cyrl-BA" w:eastAsia="en-US"/>
        </w:rPr>
        <w:t>2.7. Није дозвољено достављање алтернативних понуда.</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5B4EFD">
        <w:rPr>
          <w:rFonts w:ascii="Times New Roman" w:eastAsia="Times New Roman" w:hAnsi="Times New Roman" w:cs="Times New Roman"/>
          <w:bCs/>
          <w:noProof/>
          <w:sz w:val="24"/>
          <w:szCs w:val="24"/>
          <w:lang w:val="sr-Cyrl-BA" w:eastAsia="en-US"/>
        </w:rPr>
        <w:t>2.8.</w:t>
      </w:r>
      <w:r w:rsidRPr="005B4EFD">
        <w:rPr>
          <w:rFonts w:ascii="Times New Roman" w:eastAsia="Times New Roman" w:hAnsi="Times New Roman" w:cs="Times New Roman"/>
          <w:b/>
          <w:bCs/>
          <w:noProof/>
          <w:sz w:val="24"/>
          <w:szCs w:val="24"/>
          <w:lang w:val="sr-Cyrl-BA" w:eastAsia="en-US"/>
        </w:rPr>
        <w:t xml:space="preserve"> </w:t>
      </w:r>
      <w:r w:rsidRPr="005B4EFD">
        <w:rPr>
          <w:rFonts w:ascii="Times New Roman" w:hAnsi="Times New Roman" w:cs="Times New Roman"/>
          <w:noProof/>
          <w:sz w:val="24"/>
          <w:szCs w:val="24"/>
          <w:lang w:val="sr-Cyrl-BA"/>
        </w:rPr>
        <w:t>Мјесто пружања услугa:</w:t>
      </w:r>
      <w:r w:rsidRPr="005B4EFD">
        <w:rPr>
          <w:rFonts w:ascii="Times New Roman" w:eastAsia="Times New Roman" w:hAnsi="Times New Roman" w:cs="Times New Roman"/>
          <w:noProof/>
          <w:sz w:val="24"/>
          <w:szCs w:val="24"/>
          <w:lang w:val="sr-Cyrl-BA" w:eastAsia="en-US"/>
        </w:rPr>
        <w:t xml:space="preserve"> пословне просторије</w:t>
      </w:r>
      <w:r w:rsidRPr="005B4EFD">
        <w:rPr>
          <w:rFonts w:ascii="Times New Roman" w:eastAsia="Times New Roman" w:hAnsi="Times New Roman" w:cs="Times New Roman"/>
          <w:noProof/>
          <w:sz w:val="24"/>
          <w:szCs w:val="24"/>
          <w:lang w:val="sr-Latn-BA" w:eastAsia="en-US"/>
        </w:rPr>
        <w:t xml:space="preserve"> </w:t>
      </w:r>
      <w:r w:rsidRPr="005B4EFD">
        <w:rPr>
          <w:rFonts w:ascii="Times New Roman" w:eastAsia="Times New Roman" w:hAnsi="Times New Roman" w:cs="Times New Roman"/>
          <w:noProof/>
          <w:sz w:val="24"/>
          <w:szCs w:val="24"/>
          <w:lang w:eastAsia="en-US"/>
        </w:rPr>
        <w:t>Наручиоца услуга</w:t>
      </w:r>
      <w:r w:rsidRPr="005B4EFD">
        <w:rPr>
          <w:rFonts w:ascii="Times New Roman" w:eastAsia="Times New Roman" w:hAnsi="Times New Roman" w:cs="Times New Roman"/>
          <w:noProof/>
          <w:sz w:val="24"/>
          <w:szCs w:val="24"/>
          <w:lang w:val="sr-Latn-BA" w:eastAsia="en-US"/>
        </w:rPr>
        <w:t xml:space="preserve"> </w:t>
      </w:r>
      <w:r w:rsidRPr="005B4EFD">
        <w:rPr>
          <w:rFonts w:ascii="Times New Roman" w:eastAsia="Times New Roman" w:hAnsi="Times New Roman" w:cs="Times New Roman"/>
          <w:noProof/>
          <w:sz w:val="24"/>
          <w:szCs w:val="24"/>
          <w:lang w:eastAsia="en-US"/>
        </w:rPr>
        <w:t>или</w:t>
      </w:r>
      <w:r w:rsidRPr="005B4EFD">
        <w:rPr>
          <w:rFonts w:ascii="Times New Roman" w:eastAsia="Times New Roman" w:hAnsi="Times New Roman" w:cs="Times New Roman"/>
          <w:noProof/>
          <w:sz w:val="24"/>
          <w:szCs w:val="24"/>
          <w:lang w:val="sr-Latn-BA" w:eastAsia="en-US"/>
        </w:rPr>
        <w:t xml:space="preserve"> </w:t>
      </w:r>
      <w:r w:rsidRPr="008A6A4D">
        <w:rPr>
          <w:rFonts w:ascii="Times New Roman" w:eastAsia="Times New Roman" w:hAnsi="Times New Roman" w:cs="Times New Roman"/>
          <w:noProof/>
          <w:sz w:val="24"/>
          <w:szCs w:val="24"/>
          <w:lang w:eastAsia="en-US"/>
        </w:rPr>
        <w:t>Пружаоца услуга</w:t>
      </w:r>
      <w:r w:rsidRPr="008A6A4D">
        <w:rPr>
          <w:rFonts w:ascii="Times New Roman" w:eastAsia="Times New Roman" w:hAnsi="Times New Roman" w:cs="Times New Roman"/>
          <w:noProof/>
          <w:sz w:val="24"/>
          <w:szCs w:val="24"/>
          <w:lang w:val="sr-Latn-BA" w:eastAsia="en-US"/>
        </w:rPr>
        <w:t xml:space="preserve"> </w:t>
      </w:r>
      <w:r w:rsidRPr="008A6A4D">
        <w:rPr>
          <w:rFonts w:ascii="Times New Roman" w:eastAsia="Times New Roman" w:hAnsi="Times New Roman" w:cs="Times New Roman"/>
          <w:noProof/>
          <w:sz w:val="24"/>
          <w:szCs w:val="24"/>
          <w:lang w:eastAsia="en-US"/>
        </w:rPr>
        <w:t>у</w:t>
      </w:r>
      <w:r w:rsidRPr="008A6A4D">
        <w:rPr>
          <w:rFonts w:ascii="Times New Roman" w:eastAsia="Times New Roman" w:hAnsi="Times New Roman" w:cs="Times New Roman"/>
          <w:noProof/>
          <w:sz w:val="24"/>
          <w:szCs w:val="24"/>
          <w:lang w:val="sr-Latn-BA" w:eastAsia="en-US"/>
        </w:rPr>
        <w:t xml:space="preserve"> </w:t>
      </w:r>
      <w:r w:rsidRPr="008A6A4D">
        <w:rPr>
          <w:rFonts w:ascii="Times New Roman" w:eastAsia="Times New Roman" w:hAnsi="Times New Roman" w:cs="Times New Roman"/>
          <w:noProof/>
          <w:sz w:val="24"/>
          <w:szCs w:val="24"/>
          <w:lang w:val="sr-Cyrl-BA" w:eastAsia="en-US"/>
        </w:rPr>
        <w:t>Бијељини, Бања Луци, Приједору, Добоју</w:t>
      </w:r>
      <w:r w:rsidR="008A6A4D" w:rsidRPr="008A6A4D">
        <w:rPr>
          <w:rFonts w:ascii="Times New Roman" w:eastAsia="Times New Roman" w:hAnsi="Times New Roman" w:cs="Times New Roman"/>
          <w:noProof/>
          <w:sz w:val="24"/>
          <w:szCs w:val="24"/>
          <w:lang w:eastAsia="en-US"/>
        </w:rPr>
        <w:t xml:space="preserve"> и </w:t>
      </w:r>
      <w:r w:rsidR="004C27F5" w:rsidRPr="008A6A4D">
        <w:rPr>
          <w:rFonts w:ascii="Times New Roman" w:eastAsia="Times New Roman" w:hAnsi="Times New Roman" w:cs="Times New Roman"/>
          <w:noProof/>
          <w:sz w:val="24"/>
          <w:szCs w:val="24"/>
          <w:lang w:val="sr-Cyrl-BA" w:eastAsia="en-US"/>
        </w:rPr>
        <w:t>Источно Сарајево</w:t>
      </w:r>
      <w:r w:rsidRPr="008A6A4D">
        <w:rPr>
          <w:rFonts w:ascii="Times New Roman" w:eastAsia="Times New Roman" w:hAnsi="Times New Roman" w:cs="Times New Roman"/>
          <w:noProof/>
          <w:sz w:val="24"/>
          <w:szCs w:val="24"/>
          <w:lang w:val="sr-Cyrl-BA" w:eastAsia="en-US"/>
        </w:rPr>
        <w:t>, гдје се налазе и сједишта организационих јединица Фонда.</w:t>
      </w:r>
    </w:p>
    <w:p w:rsidR="00C722EF" w:rsidRDefault="00C722EF" w:rsidP="00C722EF">
      <w:pPr>
        <w:spacing w:after="0"/>
        <w:jc w:val="both"/>
        <w:rPr>
          <w:rFonts w:ascii="Times New Roman" w:eastAsia="Times New Roman" w:hAnsi="Times New Roman" w:cs="Times New Roman"/>
          <w:b/>
          <w:bCs/>
          <w:sz w:val="24"/>
          <w:szCs w:val="24"/>
          <w:lang w:eastAsia="en-US"/>
        </w:rPr>
      </w:pPr>
      <w:r w:rsidRPr="006E4D0E">
        <w:rPr>
          <w:rFonts w:ascii="Times New Roman" w:eastAsia="Times New Roman" w:hAnsi="Times New Roman" w:cs="Times New Roman"/>
          <w:b/>
          <w:bCs/>
          <w:sz w:val="24"/>
          <w:szCs w:val="24"/>
          <w:lang w:eastAsia="en-US"/>
        </w:rPr>
        <w:t>Уколико се услуге буду пружале у пословним просторијама Наручиоца услуга, Пружалац услуга је дужан да прије прегледа адекватно припреми простор, односно да изврши дезинфекцију</w:t>
      </w:r>
      <w:r>
        <w:rPr>
          <w:rFonts w:ascii="Times New Roman" w:eastAsia="Times New Roman" w:hAnsi="Times New Roman" w:cs="Times New Roman"/>
          <w:b/>
          <w:bCs/>
          <w:sz w:val="24"/>
          <w:szCs w:val="24"/>
          <w:lang w:eastAsia="en-US"/>
        </w:rPr>
        <w:t xml:space="preserve"> и стерилизацију</w:t>
      </w:r>
      <w:r w:rsidRPr="006E4D0E">
        <w:rPr>
          <w:rFonts w:ascii="Times New Roman" w:eastAsia="Times New Roman" w:hAnsi="Times New Roman" w:cs="Times New Roman"/>
          <w:b/>
          <w:bCs/>
          <w:sz w:val="24"/>
          <w:szCs w:val="24"/>
          <w:lang w:eastAsia="en-US"/>
        </w:rPr>
        <w:t xml:space="preserve"> просторија</w:t>
      </w:r>
      <w:r>
        <w:rPr>
          <w:rFonts w:ascii="Times New Roman" w:eastAsia="Times New Roman" w:hAnsi="Times New Roman" w:cs="Times New Roman"/>
          <w:b/>
          <w:bCs/>
          <w:sz w:val="24"/>
          <w:szCs w:val="24"/>
          <w:lang w:eastAsia="en-US"/>
        </w:rPr>
        <w:t xml:space="preserve">, те </w:t>
      </w:r>
      <w:r w:rsidRPr="006E4D0E">
        <w:rPr>
          <w:rFonts w:ascii="Times New Roman" w:eastAsia="Times New Roman" w:hAnsi="Times New Roman" w:cs="Times New Roman"/>
          <w:b/>
          <w:bCs/>
          <w:sz w:val="24"/>
          <w:szCs w:val="24"/>
          <w:lang w:eastAsia="en-US"/>
        </w:rPr>
        <w:t>обезбиједи потребну опрему и апарате, као и мобилни тим</w:t>
      </w:r>
      <w:r>
        <w:rPr>
          <w:rFonts w:ascii="Times New Roman" w:eastAsia="Times New Roman" w:hAnsi="Times New Roman" w:cs="Times New Roman"/>
          <w:b/>
          <w:bCs/>
          <w:sz w:val="24"/>
          <w:szCs w:val="24"/>
          <w:lang w:eastAsia="en-US"/>
        </w:rPr>
        <w:t xml:space="preserve"> како би се омогућило квалитетно извршење услуга.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725987">
        <w:rPr>
          <w:rFonts w:ascii="Times New Roman" w:eastAsia="Times New Roman" w:hAnsi="Times New Roman" w:cs="Times New Roman"/>
          <w:noProof/>
          <w:sz w:val="24"/>
          <w:szCs w:val="24"/>
          <w:lang w:val="sr-Cyrl-BA" w:eastAsia="en-US"/>
        </w:rPr>
        <w:t>2.9. Рок за реализацију уговорених обавеза</w:t>
      </w:r>
      <w:r w:rsidRPr="00725987">
        <w:rPr>
          <w:rFonts w:ascii="Times New Roman" w:eastAsia="Times New Roman" w:hAnsi="Times New Roman" w:cs="Times New Roman"/>
          <w:noProof/>
          <w:sz w:val="24"/>
          <w:szCs w:val="24"/>
          <w:lang w:eastAsia="en-US"/>
        </w:rPr>
        <w:t xml:space="preserve"> износи </w:t>
      </w:r>
      <w:r w:rsidR="009660AE" w:rsidRPr="009D49BF">
        <w:rPr>
          <w:rFonts w:ascii="Times New Roman" w:eastAsia="Times New Roman" w:hAnsi="Times New Roman" w:cs="Times New Roman"/>
          <w:noProof/>
          <w:sz w:val="24"/>
          <w:szCs w:val="24"/>
          <w:lang w:eastAsia="en-US"/>
        </w:rPr>
        <w:t>30</w:t>
      </w:r>
      <w:r w:rsidRPr="009D49BF">
        <w:rPr>
          <w:rFonts w:ascii="Times New Roman" w:eastAsia="Times New Roman" w:hAnsi="Times New Roman" w:cs="Times New Roman"/>
          <w:noProof/>
          <w:sz w:val="24"/>
          <w:szCs w:val="24"/>
          <w:lang w:eastAsia="en-US"/>
        </w:rPr>
        <w:t xml:space="preserve"> (</w:t>
      </w:r>
      <w:r w:rsidR="009660AE" w:rsidRPr="009D49BF">
        <w:rPr>
          <w:rFonts w:ascii="Times New Roman" w:eastAsia="Times New Roman" w:hAnsi="Times New Roman" w:cs="Times New Roman"/>
          <w:noProof/>
          <w:sz w:val="24"/>
          <w:szCs w:val="24"/>
          <w:lang w:eastAsia="en-US"/>
        </w:rPr>
        <w:t>тридесет</w:t>
      </w:r>
      <w:r w:rsidRPr="009D49BF">
        <w:rPr>
          <w:rFonts w:ascii="Times New Roman" w:eastAsia="Times New Roman" w:hAnsi="Times New Roman" w:cs="Times New Roman"/>
          <w:noProof/>
          <w:sz w:val="24"/>
          <w:szCs w:val="24"/>
          <w:lang w:eastAsia="en-US"/>
        </w:rPr>
        <w:t>)</w:t>
      </w:r>
      <w:r w:rsidRPr="00725987">
        <w:rPr>
          <w:rFonts w:ascii="Times New Roman" w:eastAsia="Times New Roman" w:hAnsi="Times New Roman" w:cs="Times New Roman"/>
          <w:noProof/>
          <w:sz w:val="24"/>
          <w:szCs w:val="24"/>
          <w:lang w:eastAsia="en-US"/>
        </w:rPr>
        <w:t xml:space="preserve"> дана од дана потписивања уговора.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2.</w:t>
      </w: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 Након извршених прегледа, понуђач је у обавези да</w:t>
      </w:r>
      <w:r w:rsidRPr="00D67D35">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достави:</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а)</w:t>
      </w:r>
      <w:r w:rsidRPr="00FD0BE3">
        <w:rPr>
          <w:rFonts w:ascii="Times New Roman" w:eastAsia="Times New Roman" w:hAnsi="Times New Roman" w:cs="Times New Roman"/>
          <w:noProof/>
          <w:sz w:val="24"/>
          <w:szCs w:val="24"/>
          <w:lang w:val="sr-Cyrl-BA" w:eastAsia="en-US"/>
        </w:rPr>
        <w:t xml:space="preserve"> „Извјештај о извршеном периодичном љекарском прегледу радника“ за све раднике који раде на радном мјесту са повећаним ризиком, сходно одредбама члана 9. Правилника о претходним и периодичним љекарским прегледима радника на радни</w:t>
      </w:r>
      <w:r w:rsidR="005B4EFD">
        <w:rPr>
          <w:rFonts w:ascii="Times New Roman" w:eastAsia="Times New Roman" w:hAnsi="Times New Roman" w:cs="Times New Roman"/>
          <w:noProof/>
          <w:sz w:val="24"/>
          <w:szCs w:val="24"/>
          <w:lang w:val="sr-Cyrl-BA" w:eastAsia="en-US"/>
        </w:rPr>
        <w:t>м мјестима са повећаним ризиком,</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 xml:space="preserve">б) </w:t>
      </w:r>
      <w:r w:rsidRPr="00FD0BE3">
        <w:rPr>
          <w:rFonts w:ascii="Times New Roman" w:eastAsia="Times New Roman" w:hAnsi="Times New Roman" w:cs="Times New Roman"/>
          <w:noProof/>
          <w:sz w:val="24"/>
          <w:szCs w:val="24"/>
          <w:lang w:val="sr-Cyrl-BA" w:eastAsia="en-US"/>
        </w:rPr>
        <w:t xml:space="preserve">појединачне извјештаје о извршеном љекарском прегледу осталих радника.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lastRenderedPageBreak/>
        <w:t xml:space="preserve">Наведени извјештаји ће чинити саставни дио персоналних досијеа радника.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sr-Cyrl-CS"/>
        </w:rPr>
      </w:pPr>
      <w:r w:rsidRPr="00FD0BE3">
        <w:rPr>
          <w:rFonts w:ascii="Times New Roman" w:eastAsia="Times New Roman" w:hAnsi="Times New Roman" w:cs="Times New Roman"/>
          <w:noProof/>
          <w:sz w:val="24"/>
          <w:szCs w:val="24"/>
          <w:lang w:val="sr-Cyrl-BA" w:eastAsia="sr-Cyrl-CS"/>
        </w:rPr>
        <w:t xml:space="preserve">Поред наведеног, понуђач треба да, на основу извршених прегледа, сачини Извјештај о анализи добијених резултата за сваку локацију </w:t>
      </w:r>
      <w:r w:rsidRPr="00C26D7F">
        <w:rPr>
          <w:rFonts w:ascii="Times New Roman" w:eastAsia="Times New Roman" w:hAnsi="Times New Roman" w:cs="Times New Roman"/>
          <w:noProof/>
          <w:sz w:val="24"/>
          <w:szCs w:val="24"/>
          <w:lang w:val="sr-Cyrl-BA" w:eastAsia="sr-Cyrl-CS"/>
        </w:rPr>
        <w:t>наведену у тачки 2.8.</w:t>
      </w:r>
      <w:r w:rsidRPr="00FD0BE3">
        <w:rPr>
          <w:rFonts w:ascii="Times New Roman" w:eastAsia="Times New Roman" w:hAnsi="Times New Roman" w:cs="Times New Roman"/>
          <w:noProof/>
          <w:sz w:val="24"/>
          <w:szCs w:val="24"/>
          <w:lang w:val="sr-Cyrl-BA" w:eastAsia="sr-Cyrl-CS"/>
        </w:rPr>
        <w:t xml:space="preserve"> овог позива.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Извјештаје о здрвственим прегледима радника понуђач је обавезан третирати као пословну тајну Фонда и према њима се односити у складу са професионалним кодексом и достављати их као повјерљив садржај на адресу: </w:t>
      </w:r>
      <w:r w:rsidR="004C27F5">
        <w:rPr>
          <w:rFonts w:ascii="Times New Roman" w:eastAsia="Times New Roman" w:hAnsi="Times New Roman" w:cs="Times New Roman"/>
          <w:noProof/>
          <w:sz w:val="24"/>
          <w:szCs w:val="24"/>
          <w:lang w:val="sr-Cyrl-BA" w:eastAsia="en-US"/>
        </w:rPr>
        <w:t xml:space="preserve">ЈУ Јавни фонд за дјечију заштиту, Јерменска 1а, </w:t>
      </w:r>
      <w:r w:rsidRPr="00FD0BE3">
        <w:rPr>
          <w:rFonts w:ascii="Times New Roman" w:eastAsia="Times New Roman" w:hAnsi="Times New Roman" w:cs="Times New Roman"/>
          <w:noProof/>
          <w:sz w:val="24"/>
          <w:szCs w:val="24"/>
          <w:lang w:val="sr-Cyrl-BA" w:eastAsia="en-US"/>
        </w:rPr>
        <w:t>Бијељина. У случају да се након извршеног прегледа утврде индиције које указују да је за одређену врсту услуге из спецификације потребно урадити додатне прегледе, понуђач је у обавези у извјештају дати препоруку о даљем лијечењу радника.</w:t>
      </w:r>
    </w:p>
    <w:p w:rsidR="00C722EF" w:rsidRPr="00A52C7F"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rsidR="00C722EF" w:rsidRDefault="00C722EF" w:rsidP="00C722EF">
      <w:pPr>
        <w:spacing w:after="0"/>
        <w:jc w:val="both"/>
        <w:rPr>
          <w:rFonts w:ascii="Times New Roman" w:hAnsi="Times New Roman" w:cs="Times New Roman"/>
          <w:b/>
          <w:bCs/>
          <w:noProof/>
          <w:sz w:val="24"/>
          <w:szCs w:val="24"/>
          <w:lang w:val="sr-Cyrl-BA"/>
        </w:rPr>
      </w:pPr>
      <w:bookmarkStart w:id="4" w:name="_Toc474232339"/>
      <w:bookmarkEnd w:id="4"/>
      <w:r w:rsidRPr="00C33329">
        <w:rPr>
          <w:rFonts w:ascii="Times New Roman" w:hAnsi="Times New Roman" w:cs="Times New Roman"/>
          <w:b/>
          <w:bCs/>
          <w:noProof/>
          <w:sz w:val="24"/>
          <w:szCs w:val="24"/>
          <w:lang w:val="sr-Latn-BA"/>
        </w:rPr>
        <w:t xml:space="preserve">III </w:t>
      </w:r>
      <w:r w:rsidRPr="00C33329">
        <w:rPr>
          <w:rFonts w:ascii="Times New Roman" w:hAnsi="Times New Roman" w:cs="Times New Roman"/>
          <w:b/>
          <w:bCs/>
          <w:noProof/>
          <w:sz w:val="24"/>
          <w:szCs w:val="24"/>
          <w:lang w:val="sr-Cyrl-BA"/>
        </w:rPr>
        <w:t>ПРОЦИЈЕЊЕНА ВРИЈЕДНОСТ НАБАВКЕ</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C33329">
        <w:rPr>
          <w:rFonts w:ascii="Times New Roman" w:eastAsia="Times New Roman" w:hAnsi="Times New Roman" w:cs="Times New Roman"/>
          <w:noProof/>
          <w:sz w:val="24"/>
          <w:szCs w:val="24"/>
          <w:lang w:val="sr-Cyrl-BA" w:eastAsia="en-US"/>
        </w:rPr>
        <w:t xml:space="preserve">Процијењена вриједност укупне набавке износи </w:t>
      </w:r>
      <w:r w:rsidR="009660AE" w:rsidRPr="009850B4">
        <w:rPr>
          <w:rFonts w:ascii="Times New Roman" w:eastAsia="Times New Roman" w:hAnsi="Times New Roman" w:cs="Times New Roman"/>
          <w:b/>
          <w:noProof/>
          <w:sz w:val="24"/>
          <w:szCs w:val="24"/>
          <w:lang w:val="sr-Cyrl-BA" w:eastAsia="en-US"/>
        </w:rPr>
        <w:t>99</w:t>
      </w:r>
      <w:r w:rsidR="00A8722E" w:rsidRPr="009850B4">
        <w:rPr>
          <w:rFonts w:ascii="Times New Roman" w:eastAsia="Times New Roman" w:hAnsi="Times New Roman" w:cs="Times New Roman"/>
          <w:b/>
          <w:noProof/>
          <w:sz w:val="24"/>
          <w:szCs w:val="24"/>
          <w:lang w:val="sr-Cyrl-BA" w:eastAsia="en-US"/>
        </w:rPr>
        <w:t>0,00 КМ без ПДВ-а.</w:t>
      </w:r>
      <w:r w:rsidRPr="00C33329">
        <w:rPr>
          <w:rFonts w:ascii="Times New Roman" w:eastAsia="Times New Roman" w:hAnsi="Times New Roman" w:cs="Times New Roman"/>
          <w:noProof/>
          <w:sz w:val="24"/>
          <w:szCs w:val="24"/>
          <w:lang w:val="sr-Cyrl-BA" w:eastAsia="en-US"/>
        </w:rPr>
        <w:t xml:space="preserve"> </w:t>
      </w:r>
    </w:p>
    <w:p w:rsidR="00C722EF" w:rsidRPr="00672638"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p w:rsidR="00C722EF" w:rsidRDefault="00C722EF" w:rsidP="00C722EF">
      <w:pPr>
        <w:spacing w:after="0"/>
        <w:jc w:val="both"/>
        <w:rPr>
          <w:rFonts w:ascii="Times New Roman" w:hAnsi="Times New Roman" w:cs="Times New Roman"/>
          <w:b/>
          <w:bCs/>
          <w:noProof/>
          <w:sz w:val="24"/>
          <w:szCs w:val="24"/>
          <w:lang w:val="sr-Cyrl-BA"/>
        </w:rPr>
      </w:pPr>
      <w:r>
        <w:rPr>
          <w:rFonts w:ascii="Times New Roman" w:hAnsi="Times New Roman" w:cs="Times New Roman"/>
          <w:b/>
          <w:bCs/>
          <w:noProof/>
          <w:sz w:val="24"/>
          <w:szCs w:val="24"/>
        </w:rPr>
        <w:t>IV</w:t>
      </w:r>
      <w:r>
        <w:rPr>
          <w:rFonts w:ascii="Times New Roman" w:hAnsi="Times New Roman" w:cs="Times New Roman"/>
          <w:b/>
          <w:bCs/>
          <w:noProof/>
          <w:sz w:val="24"/>
          <w:szCs w:val="24"/>
          <w:lang w:val="sr-Cyrl-BA"/>
        </w:rPr>
        <w:t xml:space="preserve"> УСЛОВИ КОЈЕ ПОНУЂАЧИ МОРАЈУ ИСПУНИТИ (КВАЛИФИКАЦИЈА)</w:t>
      </w:r>
    </w:p>
    <w:p w:rsidR="00C722EF" w:rsidRPr="00FD0BE3" w:rsidRDefault="00C722EF" w:rsidP="00C722EF">
      <w:pPr>
        <w:spacing w:after="0"/>
        <w:jc w:val="both"/>
        <w:rPr>
          <w:rFonts w:ascii="Times New Roman" w:hAnsi="Times New Roman" w:cs="Times New Roman"/>
          <w:b/>
          <w:noProof/>
          <w:sz w:val="24"/>
          <w:szCs w:val="24"/>
          <w:u w:val="single"/>
          <w:lang w:val="sr-Cyrl-BA"/>
        </w:rPr>
      </w:pPr>
      <w:r w:rsidRPr="00FD0BE3">
        <w:rPr>
          <w:rFonts w:ascii="Times New Roman" w:hAnsi="Times New Roman" w:cs="Times New Roman"/>
          <w:b/>
          <w:noProof/>
          <w:sz w:val="24"/>
          <w:szCs w:val="24"/>
          <w:u w:val="single"/>
          <w:lang w:val="sr-Cyrl-BA"/>
        </w:rPr>
        <w:t>4.1. Лична способност</w:t>
      </w:r>
    </w:p>
    <w:p w:rsidR="00C722EF" w:rsidRPr="00FD0BE3" w:rsidRDefault="00C722EF" w:rsidP="00C722EF">
      <w:pPr>
        <w:spacing w:after="0"/>
        <w:jc w:val="both"/>
        <w:rPr>
          <w:rFonts w:ascii="Times New Roman" w:eastAsia="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4.1.1. </w:t>
      </w:r>
      <w:r w:rsidRPr="00FD0BE3">
        <w:rPr>
          <w:rFonts w:ascii="Times New Roman" w:eastAsia="Times New Roman" w:hAnsi="Times New Roman" w:cs="Times New Roman"/>
          <w:noProof/>
          <w:sz w:val="24"/>
          <w:szCs w:val="24"/>
          <w:lang w:val="sr-Cyrl-BA"/>
        </w:rPr>
        <w:t xml:space="preserve"> Понуђач је дужан у сврху доказивања личне способности доказати да:</w:t>
      </w:r>
    </w:p>
    <w:p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а) </w:t>
      </w:r>
      <w:r w:rsidRPr="00FD0BE3">
        <w:rPr>
          <w:rFonts w:ascii="Times New Roman" w:eastAsia="Times New Roman" w:hAnsi="Times New Roman" w:cs="Times New Roman"/>
          <w:noProof/>
          <w:sz w:val="24"/>
          <w:szCs w:val="24"/>
          <w:lang w:val="sr-Cyrl-BA"/>
        </w:rPr>
        <w:t>је испунио обавезе у вези са плаћањем пензијског и инвалидског осигурања и</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 xml:space="preserve">здравственог осигурања, у складу са важећим прописима у Босни и Херцеговини или прописима земље у којој је регистрован; </w:t>
      </w:r>
    </w:p>
    <w:p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б) </w:t>
      </w:r>
      <w:r w:rsidRPr="00FD0BE3">
        <w:rPr>
          <w:rFonts w:ascii="Times New Roman" w:eastAsia="Times New Roman" w:hAnsi="Times New Roman" w:cs="Times New Roman"/>
          <w:noProof/>
          <w:sz w:val="24"/>
          <w:szCs w:val="24"/>
          <w:lang w:val="sr-Cyrl-BA"/>
        </w:rPr>
        <w:t>је испунио обавезе у вези са плаћањем директних и индиректних пореза,</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у складу са важећим прописима у Босни и Херцеговини или земљи у којој је регистрован.</w:t>
      </w:r>
    </w:p>
    <w:p w:rsidR="00C722EF" w:rsidRPr="00FD0BE3" w:rsidRDefault="00C722EF" w:rsidP="00C722EF">
      <w:pPr>
        <w:spacing w:after="0"/>
        <w:ind w:right="-6"/>
        <w:jc w:val="both"/>
        <w:rPr>
          <w:rFonts w:ascii="Times New Roman" w:eastAsia="Times New Roman" w:hAnsi="Times New Roman" w:cs="Times New Roman"/>
          <w:b/>
          <w:noProof/>
          <w:sz w:val="24"/>
          <w:szCs w:val="24"/>
          <w:lang w:val="sr-Cyrl-BA"/>
        </w:rPr>
      </w:pPr>
      <w:r w:rsidRPr="008A6A4D">
        <w:rPr>
          <w:rFonts w:ascii="Times New Roman" w:eastAsia="Times New Roman" w:hAnsi="Times New Roman" w:cs="Times New Roman"/>
          <w:b/>
          <w:noProof/>
          <w:sz w:val="24"/>
          <w:szCs w:val="24"/>
          <w:lang w:val="sr-Cyrl-BA"/>
        </w:rPr>
        <w:t>4.1.2. У сврху доказивања услова из тачке</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4.1.1.</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понуђач је дужан доставити попуњену</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 xml:space="preserve">Изјаву овјерену код надлежног органа (орган управе или нотар). </w:t>
      </w:r>
      <w:r w:rsidRPr="008A6A4D">
        <w:rPr>
          <w:rFonts w:ascii="Times New Roman" w:eastAsia="Times New Roman" w:hAnsi="Times New Roman" w:cs="Times New Roman"/>
          <w:noProof/>
          <w:sz w:val="24"/>
          <w:szCs w:val="24"/>
          <w:lang w:val="sr-Cyrl-BA"/>
        </w:rPr>
        <w:t>Овом изјавом</w:t>
      </w:r>
      <w:r w:rsidRPr="008A6A4D">
        <w:rPr>
          <w:rFonts w:ascii="Times New Roman" w:eastAsia="Times New Roman" w:hAnsi="Times New Roman" w:cs="Times New Roman"/>
          <w:b/>
          <w:noProof/>
          <w:sz w:val="24"/>
          <w:szCs w:val="24"/>
          <w:lang w:val="sr-Cyrl-BA"/>
        </w:rPr>
        <w:t xml:space="preserve"> </w:t>
      </w:r>
      <w:r w:rsidRPr="008A6A4D">
        <w:rPr>
          <w:rFonts w:ascii="Times New Roman" w:eastAsia="Times New Roman" w:hAnsi="Times New Roman" w:cs="Times New Roman"/>
          <w:noProof/>
          <w:sz w:val="24"/>
          <w:szCs w:val="24"/>
          <w:lang w:val="sr-Cyrl-BA"/>
        </w:rPr>
        <w:t xml:space="preserve">понуђачи потврђују да је испунио услове дефинисане у </w:t>
      </w:r>
      <w:r w:rsidR="00A8722E" w:rsidRPr="008A6A4D">
        <w:rPr>
          <w:rFonts w:ascii="Times New Roman" w:eastAsia="Times New Roman" w:hAnsi="Times New Roman" w:cs="Times New Roman"/>
          <w:noProof/>
          <w:sz w:val="24"/>
          <w:szCs w:val="24"/>
          <w:lang w:val="sr-Cyrl-BA"/>
        </w:rPr>
        <w:t>тачки 4.1.1. овог позива. Изјава о испуњености услова из члана 45. Закона о Јавним набавкама</w:t>
      </w:r>
      <w:r w:rsidRPr="008A6A4D">
        <w:rPr>
          <w:rFonts w:ascii="Times New Roman" w:eastAsia="Times New Roman" w:hAnsi="Times New Roman" w:cs="Times New Roman"/>
          <w:noProof/>
          <w:sz w:val="24"/>
          <w:szCs w:val="24"/>
          <w:lang w:val="sr-Cyrl-BA"/>
        </w:rPr>
        <w:t xml:space="preserve"> се доставља у форми утврђеној </w:t>
      </w:r>
      <w:r w:rsidRPr="008A6A4D">
        <w:rPr>
          <w:rFonts w:ascii="Times New Roman" w:eastAsia="Times New Roman" w:hAnsi="Times New Roman" w:cs="Times New Roman"/>
          <w:b/>
          <w:noProof/>
          <w:sz w:val="24"/>
          <w:szCs w:val="24"/>
          <w:lang w:val="sr-Cyrl-BA"/>
        </w:rPr>
        <w:t xml:space="preserve">Анексом </w:t>
      </w:r>
      <w:r w:rsidR="00D80850" w:rsidRPr="008A6A4D">
        <w:rPr>
          <w:rFonts w:ascii="Times New Roman" w:eastAsia="Times New Roman" w:hAnsi="Times New Roman" w:cs="Times New Roman"/>
          <w:b/>
          <w:noProof/>
          <w:sz w:val="24"/>
          <w:szCs w:val="24"/>
        </w:rPr>
        <w:t>4</w:t>
      </w:r>
      <w:r w:rsidRPr="008A6A4D">
        <w:rPr>
          <w:rFonts w:ascii="Times New Roman" w:eastAsia="Times New Roman" w:hAnsi="Times New Roman" w:cs="Times New Roman"/>
          <w:noProof/>
          <w:sz w:val="24"/>
          <w:szCs w:val="24"/>
          <w:lang w:val="sr-Cyrl-BA"/>
        </w:rPr>
        <w:t xml:space="preserve">, који је саставни дио Позива, </w:t>
      </w:r>
      <w:r w:rsidRPr="008A6A4D">
        <w:rPr>
          <w:rFonts w:ascii="Times New Roman" w:eastAsia="Times New Roman" w:hAnsi="Times New Roman" w:cs="Times New Roman"/>
          <w:b/>
          <w:noProof/>
          <w:sz w:val="24"/>
          <w:szCs w:val="24"/>
          <w:lang w:val="sr-Cyrl-BA"/>
        </w:rPr>
        <w:t>а потписује је овлашћени заступник</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понуђача или лице које он овласти (у том случају пуномоћ се мора приложити уз понуду).</w:t>
      </w:r>
    </w:p>
    <w:p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noProof/>
          <w:sz w:val="24"/>
          <w:szCs w:val="24"/>
          <w:lang w:val="sr-Cyrl-BA"/>
        </w:rPr>
        <w:t xml:space="preserve">4.1.3. Понуђач који буде одабран као најбољи у овом поступку јавне набавке дужан је доставити сљедеће доказе како би потврдио вјеродостојност дате изјаве из тачке 4.1.2. и то: </w:t>
      </w:r>
    </w:p>
    <w:p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а) </w:t>
      </w:r>
      <w:r w:rsidRPr="00FD0BE3">
        <w:rPr>
          <w:rFonts w:ascii="Times New Roman" w:eastAsia="Times New Roman" w:hAnsi="Times New Roman" w:cs="Times New Roman"/>
          <w:noProof/>
          <w:sz w:val="24"/>
          <w:szCs w:val="24"/>
          <w:lang w:val="sr-Cyrl-BA"/>
        </w:rPr>
        <w:t>потврде надлежне пореске управе или уколико се ради о понуђачу који није</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регистрован у Босни и Херцеговини, потврда или извод из евиденције на основу које се може утврдити да уредно измирује обавезе за пензијско и инвалидско осигурање и здравствено осигурање.</w:t>
      </w:r>
    </w:p>
    <w:p w:rsidR="00C722EF" w:rsidRPr="00FD0BE3" w:rsidRDefault="00C722EF" w:rsidP="00C722EF">
      <w:pPr>
        <w:tabs>
          <w:tab w:val="left" w:pos="9353"/>
        </w:tabs>
        <w:spacing w:after="0"/>
        <w:ind w:right="-6"/>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б) </w:t>
      </w:r>
      <w:r w:rsidRPr="00FD0BE3">
        <w:rPr>
          <w:rFonts w:ascii="Times New Roman" w:eastAsia="Times New Roman" w:hAnsi="Times New Roman" w:cs="Times New Roman"/>
          <w:noProof/>
          <w:sz w:val="24"/>
          <w:szCs w:val="24"/>
          <w:lang w:val="sr-Cyrl-BA"/>
        </w:rPr>
        <w:t>потврде надлежне/их институције/а о уредно измиреним обавезама по основу</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директних и индиректних пореза.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Као доказ о испуњавању услова из тачке а) и б) Уговорни орган прихвата и споразум понуђача са надлежним пореским институцијама о репрограмираном, односно одложеном </w:t>
      </w:r>
      <w:r w:rsidRPr="00FD0BE3">
        <w:rPr>
          <w:rFonts w:ascii="Times New Roman" w:hAnsi="Times New Roman" w:cs="Times New Roman"/>
          <w:noProof/>
          <w:sz w:val="24"/>
          <w:szCs w:val="24"/>
          <w:lang w:val="sr-Cyrl-BA"/>
        </w:rPr>
        <w:lastRenderedPageBreak/>
        <w:t xml:space="preserve">плаћању обавеза, уз достављање потврде од стране пореских органа да понуђач у предвиђеној динамици измирује своје репрограмиране обавезе. </w:t>
      </w:r>
    </w:p>
    <w:p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 xml:space="preserve">4.1.4. </w:t>
      </w:r>
      <w:r w:rsidRPr="00FD0BE3">
        <w:rPr>
          <w:rFonts w:ascii="Times New Roman" w:hAnsi="Times New Roman"/>
          <w:b/>
          <w:iCs/>
          <w:noProof/>
          <w:sz w:val="24"/>
          <w:szCs w:val="24"/>
          <w:lang w:val="sr-Cyrl-BA"/>
        </w:rPr>
        <w:t>Доказе о испуњавању услова</w:t>
      </w:r>
      <w:r w:rsidRPr="00FD0BE3">
        <w:rPr>
          <w:rFonts w:ascii="Times New Roman" w:hAnsi="Times New Roman"/>
          <w:iCs/>
          <w:noProof/>
          <w:sz w:val="24"/>
          <w:szCs w:val="24"/>
          <w:lang w:val="sr-Cyrl-BA"/>
        </w:rPr>
        <w:t xml:space="preserve"> </w:t>
      </w:r>
      <w:r w:rsidRPr="00FD0BE3">
        <w:rPr>
          <w:rFonts w:ascii="Times New Roman" w:hAnsi="Times New Roman"/>
          <w:b/>
          <w:iCs/>
          <w:noProof/>
          <w:sz w:val="24"/>
          <w:szCs w:val="24"/>
          <w:lang w:val="sr-Cyrl-BA"/>
        </w:rPr>
        <w:t>изабрани понуђач</w:t>
      </w:r>
      <w:r w:rsidRPr="00FD0BE3">
        <w:rPr>
          <w:rFonts w:ascii="Times New Roman" w:hAnsi="Times New Roman"/>
          <w:iCs/>
          <w:noProof/>
          <w:sz w:val="24"/>
          <w:szCs w:val="24"/>
          <w:lang w:val="sr-Cyrl-BA"/>
        </w:rPr>
        <w:t xml:space="preserve"> </w:t>
      </w:r>
      <w:r w:rsidRPr="00FD0BE3">
        <w:rPr>
          <w:rFonts w:ascii="Times New Roman" w:hAnsi="Times New Roman"/>
          <w:b/>
          <w:iCs/>
          <w:noProof/>
          <w:sz w:val="24"/>
          <w:szCs w:val="24"/>
          <w:lang w:val="sr-Cyrl-BA"/>
        </w:rPr>
        <w:t xml:space="preserve">дужан је доставити у року од </w:t>
      </w:r>
      <w:r w:rsidR="00A8722E">
        <w:rPr>
          <w:rFonts w:ascii="Times New Roman" w:hAnsi="Times New Roman"/>
          <w:b/>
          <w:iCs/>
          <w:noProof/>
          <w:sz w:val="24"/>
          <w:szCs w:val="24"/>
          <w:lang w:val="sr-Cyrl-BA"/>
        </w:rPr>
        <w:t>7 (седам</w:t>
      </w:r>
      <w:r w:rsidRPr="00FD0BE3">
        <w:rPr>
          <w:rFonts w:ascii="Times New Roman" w:hAnsi="Times New Roman"/>
          <w:b/>
          <w:iCs/>
          <w:noProof/>
          <w:sz w:val="24"/>
          <w:szCs w:val="24"/>
          <w:lang w:val="sr-Cyrl-BA"/>
        </w:rPr>
        <w:t xml:space="preserve">) дана од дана запримања обавјештења о резултатима овог поступка јавне набавке. </w:t>
      </w:r>
      <w:r w:rsidRPr="00FD0BE3">
        <w:rPr>
          <w:rFonts w:ascii="Times New Roman" w:hAnsi="Times New Roman"/>
          <w:iCs/>
          <w:noProof/>
          <w:sz w:val="24"/>
          <w:szCs w:val="24"/>
          <w:lang w:val="sr-Cyrl-BA"/>
        </w:rPr>
        <w:t xml:space="preserve">Докази који се захтијевају морају бити оригинали или овјерене копије и не могу бити старији од </w:t>
      </w:r>
      <w:r w:rsidRPr="00116BEF">
        <w:rPr>
          <w:rFonts w:ascii="Times New Roman" w:hAnsi="Times New Roman"/>
          <w:iCs/>
          <w:noProof/>
          <w:sz w:val="24"/>
          <w:szCs w:val="24"/>
          <w:lang w:val="sr-Cyrl-BA"/>
        </w:rPr>
        <w:t>3 (три) мјесеца,</w:t>
      </w:r>
      <w:r w:rsidRPr="00FD0BE3">
        <w:rPr>
          <w:rFonts w:ascii="Times New Roman" w:hAnsi="Times New Roman"/>
          <w:iCs/>
          <w:noProof/>
          <w:sz w:val="24"/>
          <w:szCs w:val="24"/>
          <w:lang w:val="sr-Cyrl-BA"/>
        </w:rPr>
        <w:t xml:space="preserve"> рачунајући од момента предаје понуде. </w:t>
      </w:r>
    </w:p>
    <w:p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 xml:space="preserve">За понуђаче који имају сједиште изван БиХ не захтијева се посебна надовјера докумената. </w:t>
      </w:r>
    </w:p>
    <w:p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У случају сумње о постојању околности које су дефинисане тачком 4.1.1 овог позива, Уговорни орган обратиће се надлежним органима с циљем провјере достављене документације и Изјаве из тачке 4.1.2.</w:t>
      </w:r>
    </w:p>
    <w:p w:rsidR="00C722EF" w:rsidRPr="00FD0BE3" w:rsidRDefault="00C722EF" w:rsidP="00C722E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noProof/>
          <w:sz w:val="24"/>
          <w:szCs w:val="24"/>
          <w:lang w:val="sr-Cyrl-BA"/>
        </w:rPr>
      </w:pPr>
      <w:r w:rsidRPr="00FD0BE3">
        <w:rPr>
          <w:rFonts w:ascii="Times New Roman" w:hAnsi="Times New Roman" w:cs="Times New Roman"/>
          <w:b/>
          <w:iCs/>
          <w:noProof/>
          <w:sz w:val="24"/>
          <w:szCs w:val="24"/>
          <w:u w:val="single"/>
          <w:lang w:val="sr-Cyrl-BA"/>
        </w:rPr>
        <w:t>Напомена:</w:t>
      </w:r>
      <w:r w:rsidRPr="00FD0BE3">
        <w:rPr>
          <w:rFonts w:ascii="Times New Roman" w:hAnsi="Times New Roman" w:cs="Times New Roman"/>
          <w:iCs/>
          <w:noProof/>
          <w:sz w:val="24"/>
          <w:szCs w:val="24"/>
          <w:lang w:val="sr-Cyrl-BA"/>
        </w:rPr>
        <w:t xml:space="preserve"> Понуђач може уз Изјаву, односно уз своју понуду, одмах доставити тражене доказе који су наведени у тачки 4.1.3. Овим се понуђач ослобађа обавезе да накнадно доставља поменуте доказе ако буде изабран као најповољнији.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iCs/>
          <w:noProof/>
          <w:sz w:val="24"/>
          <w:szCs w:val="24"/>
          <w:lang w:val="sr-Cyrl-BA"/>
        </w:rPr>
        <w:t xml:space="preserve">4.1.5. </w:t>
      </w:r>
      <w:r w:rsidRPr="00FD0BE3">
        <w:rPr>
          <w:rFonts w:ascii="Times New Roman" w:hAnsi="Times New Roman" w:cs="Times New Roman"/>
          <w:noProof/>
          <w:sz w:val="24"/>
          <w:szCs w:val="24"/>
          <w:lang w:val="sr-Cyrl-BA"/>
        </w:rPr>
        <w:t>У случају да изабрани понуђач у предвиђеном року не достави доказе</w:t>
      </w:r>
      <w:r w:rsidRPr="00FD0BE3">
        <w:rPr>
          <w:rFonts w:ascii="Times New Roman" w:hAnsi="Times New Roman" w:cs="Times New Roman"/>
          <w:iCs/>
          <w:noProof/>
          <w:sz w:val="24"/>
          <w:szCs w:val="24"/>
          <w:lang w:val="sr-Cyrl-BA"/>
        </w:rPr>
        <w:t xml:space="preserve"> наведене у тачки 4.1.3. Позива</w:t>
      </w:r>
      <w:r w:rsidRPr="00FD0BE3">
        <w:rPr>
          <w:rFonts w:ascii="Times New Roman" w:hAnsi="Times New Roman" w:cs="Times New Roman"/>
          <w:noProof/>
          <w:sz w:val="24"/>
          <w:szCs w:val="24"/>
          <w:lang w:val="sr-Cyrl-BA"/>
        </w:rPr>
        <w:t xml:space="preserve"> Фонд ће понудити закључивање уговора другорангираном понуђачу.</w:t>
      </w:r>
    </w:p>
    <w:p w:rsidR="00C722EF" w:rsidRDefault="00C722EF" w:rsidP="00C722EF">
      <w:pPr>
        <w:spacing w:after="0"/>
        <w:jc w:val="both"/>
        <w:rPr>
          <w:rFonts w:ascii="Times New Roman" w:hAnsi="Times New Roman" w:cs="Times New Roman"/>
          <w:noProof/>
          <w:sz w:val="24"/>
          <w:szCs w:val="24"/>
        </w:rPr>
      </w:pPr>
      <w:r w:rsidRPr="00DB0F35">
        <w:rPr>
          <w:rFonts w:ascii="Times New Roman" w:hAnsi="Times New Roman" w:cs="Times New Roman"/>
          <w:noProof/>
          <w:sz w:val="24"/>
          <w:szCs w:val="24"/>
          <w:lang w:val="sr-Cyrl-BA"/>
        </w:rPr>
        <w:t xml:space="preserve">4.1.6. </w:t>
      </w:r>
      <w:r w:rsidRPr="00DB0F35">
        <w:rPr>
          <w:rFonts w:ascii="Times New Roman" w:hAnsi="Times New Roman" w:cs="Times New Roman"/>
          <w:noProof/>
          <w:sz w:val="24"/>
          <w:szCs w:val="24"/>
        </w:rPr>
        <w:t>Фонд може на период од 12 мјесеци искључити из учешћа у поступку набавке</w:t>
      </w:r>
      <w:r w:rsidRPr="00861BAF">
        <w:rPr>
          <w:rFonts w:ascii="Times New Roman" w:hAnsi="Times New Roman" w:cs="Times New Roman"/>
          <w:noProof/>
          <w:sz w:val="24"/>
          <w:szCs w:val="24"/>
        </w:rPr>
        <w:t xml:space="preserve"> понуђача који се нађе у било којој од сљедећих ситуација:</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а) ако има доказ да је понуђач склопио споразум са другим понуђачем којем је циљ нарушавање тржишне конкуренције; </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б) ако уговорни орган може доказати одговарајућим доказним средствима да је понуђач крив за тешки професионални пропуст који доводи у питање његов интегритет; </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ц) ако се утврде значајни недостаци</w:t>
      </w:r>
      <w:r>
        <w:rPr>
          <w:rFonts w:ascii="Times New Roman" w:hAnsi="Times New Roman" w:cs="Times New Roman"/>
          <w:noProof/>
          <w:sz w:val="24"/>
          <w:szCs w:val="24"/>
        </w:rPr>
        <w:t xml:space="preserve"> </w:t>
      </w:r>
      <w:r w:rsidRPr="00861BAF">
        <w:rPr>
          <w:rFonts w:ascii="Times New Roman" w:hAnsi="Times New Roman" w:cs="Times New Roman"/>
          <w:noProof/>
          <w:sz w:val="24"/>
          <w:szCs w:val="24"/>
        </w:rPr>
        <w:t xml:space="preserve">током спровођења претходног јавног уговора чија је посљедица била пријевремени раскид тог претходног уговора, накнада штете или друга слична санкција; </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д) ако је понуђач лажно приказао чињенице при достављању података потребних за провјеру квалификационих и/или критеријума за додјелу уговора, ако је прикрио такве информације или није у стању да приложи пропратне документе; </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е) ако се сукоб интереса у смислу члана 52. овог закона не може уклонити другим, мање драстичним мјерама</w:t>
      </w:r>
      <w:r>
        <w:rPr>
          <w:rFonts w:ascii="Times New Roman" w:hAnsi="Times New Roman" w:cs="Times New Roman"/>
          <w:noProof/>
          <w:sz w:val="24"/>
          <w:szCs w:val="24"/>
        </w:rPr>
        <w:t>.</w:t>
      </w:r>
    </w:p>
    <w:p w:rsidR="00C3576A" w:rsidRDefault="00C3576A" w:rsidP="00C722EF">
      <w:pPr>
        <w:spacing w:after="0"/>
        <w:rPr>
          <w:rFonts w:ascii="Times New Roman" w:hAnsi="Times New Roman" w:cs="Times New Roman"/>
          <w:b/>
          <w:noProof/>
          <w:sz w:val="24"/>
          <w:szCs w:val="24"/>
          <w:u w:val="single"/>
          <w:lang w:val="sr-Cyrl-BA" w:eastAsia="en-US"/>
        </w:rPr>
      </w:pPr>
    </w:p>
    <w:p w:rsidR="00C722EF" w:rsidRPr="00FD0BE3" w:rsidRDefault="00C722EF" w:rsidP="00C722EF">
      <w:pPr>
        <w:spacing w:after="0"/>
        <w:rPr>
          <w:rFonts w:ascii="Times New Roman" w:hAnsi="Times New Roman" w:cs="Times New Roman"/>
          <w:b/>
          <w:noProof/>
          <w:sz w:val="24"/>
          <w:szCs w:val="24"/>
          <w:u w:val="single"/>
          <w:lang w:val="sr-Cyrl-BA" w:eastAsia="en-US"/>
        </w:rPr>
      </w:pPr>
      <w:r w:rsidRPr="00FD0BE3">
        <w:rPr>
          <w:rFonts w:ascii="Times New Roman" w:hAnsi="Times New Roman" w:cs="Times New Roman"/>
          <w:b/>
          <w:noProof/>
          <w:sz w:val="24"/>
          <w:szCs w:val="24"/>
          <w:u w:val="single"/>
          <w:lang w:val="sr-Cyrl-BA" w:eastAsia="en-US"/>
        </w:rPr>
        <w:t>4.2. Способност обављања професионалне дјелатности</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4.2.1.</w:t>
      </w:r>
      <w:r w:rsidRPr="00FD0BE3">
        <w:rPr>
          <w:rFonts w:ascii="Times New Roman" w:hAnsi="Times New Roman" w:cs="Times New Roman"/>
          <w:b/>
          <w:noProof/>
          <w:sz w:val="24"/>
          <w:szCs w:val="24"/>
          <w:lang w:val="sr-Cyrl-BA"/>
        </w:rPr>
        <w:t xml:space="preserve"> </w:t>
      </w:r>
      <w:r w:rsidRPr="00FD0BE3">
        <w:rPr>
          <w:rFonts w:ascii="Times New Roman" w:hAnsi="Times New Roman" w:cs="Times New Roman"/>
          <w:noProof/>
          <w:sz w:val="24"/>
          <w:szCs w:val="24"/>
          <w:lang w:val="sr-Cyrl-BA"/>
        </w:rPr>
        <w:t xml:space="preserve">Што се тиче способности за обављање професионалне дјелатности, у складу са  чланом 46. Закона, </w:t>
      </w:r>
      <w:r w:rsidR="00116BEF">
        <w:rPr>
          <w:rFonts w:ascii="Times New Roman" w:hAnsi="Times New Roman" w:cs="Times New Roman"/>
          <w:noProof/>
          <w:sz w:val="24"/>
          <w:szCs w:val="24"/>
          <w:lang w:val="sr-Cyrl-BA"/>
        </w:rPr>
        <w:t xml:space="preserve">понуђачи </w:t>
      </w:r>
      <w:r w:rsidRPr="00FD0BE3">
        <w:rPr>
          <w:rFonts w:ascii="Times New Roman" w:hAnsi="Times New Roman" w:cs="Times New Roman"/>
          <w:noProof/>
          <w:sz w:val="24"/>
          <w:szCs w:val="24"/>
          <w:lang w:val="sr-Cyrl-BA"/>
        </w:rPr>
        <w:t>требају уз</w:t>
      </w:r>
      <w:r w:rsidR="00116BEF">
        <w:rPr>
          <w:rStyle w:val="FollowedHyperlink"/>
          <w:rFonts w:ascii="Times New Roman" w:hAnsi="Times New Roman" w:cs="Times New Roman"/>
          <w:noProof/>
          <w:sz w:val="24"/>
          <w:szCs w:val="24"/>
          <w:u w:val="none"/>
          <w:lang w:val="sr-Cyrl-BA"/>
        </w:rPr>
        <w:t xml:space="preserve"> </w:t>
      </w:r>
      <w:r w:rsidR="00116BEF" w:rsidRPr="00116BEF">
        <w:rPr>
          <w:rStyle w:val="FollowedHyperlink"/>
          <w:rFonts w:ascii="Times New Roman" w:hAnsi="Times New Roman" w:cs="Times New Roman"/>
          <w:noProof/>
          <w:color w:val="000000" w:themeColor="text1"/>
          <w:sz w:val="24"/>
          <w:szCs w:val="24"/>
          <w:u w:val="none"/>
          <w:lang w:val="sr-Cyrl-BA"/>
        </w:rPr>
        <w:t>понуду</w:t>
      </w:r>
      <w:r w:rsidR="00116BEF">
        <w:rPr>
          <w:rStyle w:val="FollowedHyperlink"/>
          <w:rFonts w:ascii="Times New Roman" w:hAnsi="Times New Roman" w:cs="Times New Roman"/>
          <w:noProof/>
          <w:sz w:val="24"/>
          <w:szCs w:val="24"/>
          <w:u w:val="none"/>
          <w:lang w:val="sr-Cyrl-BA"/>
        </w:rPr>
        <w:t xml:space="preserve"> </w:t>
      </w:r>
      <w:r w:rsidRPr="00FD0BE3">
        <w:rPr>
          <w:rFonts w:ascii="Times New Roman" w:hAnsi="Times New Roman" w:cs="Times New Roman"/>
          <w:noProof/>
          <w:sz w:val="24"/>
          <w:szCs w:val="24"/>
          <w:lang w:val="sr-Cyrl-BA"/>
        </w:rPr>
        <w:t>доставити доказ:</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а) о регистрацији у одговарајућим  професионалним или другим регистрима земље у којој су регистровани или да доставе посебну изјаву или потврду надлежног органа којом се доказује њихово право да </w:t>
      </w:r>
      <w:r w:rsidRPr="00FD0BE3">
        <w:rPr>
          <w:rFonts w:ascii="Times New Roman" w:eastAsia="Times New Roman" w:hAnsi="Times New Roman" w:cs="Times New Roman"/>
          <w:noProof/>
          <w:sz w:val="24"/>
          <w:szCs w:val="24"/>
          <w:lang w:val="sr-Cyrl-BA" w:eastAsia="en-US"/>
        </w:rPr>
        <w:t>обавља професионалну дјелатност, која је у вези са предметом набавке и</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да је понуђач овлаштен за вршење услуга које су предмет набавке.</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eastAsia="Times New Roman" w:hAnsi="Times New Roman" w:cs="Times New Roman"/>
          <w:noProof/>
          <w:sz w:val="24"/>
          <w:szCs w:val="24"/>
          <w:lang w:val="sr-Cyrl-BA" w:eastAsia="en-US"/>
        </w:rPr>
        <w:lastRenderedPageBreak/>
        <w:t xml:space="preserve">4.2.2. </w:t>
      </w:r>
      <w:r w:rsidRPr="00FD0BE3">
        <w:rPr>
          <w:rFonts w:ascii="Times New Roman" w:hAnsi="Times New Roman" w:cs="Times New Roman"/>
          <w:noProof/>
          <w:sz w:val="24"/>
          <w:szCs w:val="24"/>
          <w:lang w:val="sr-Cyrl-BA"/>
        </w:rPr>
        <w:t xml:space="preserve">Да би доказали способност за обављање професионалне дјелатности понуђачи требају уз понуду доставити </w:t>
      </w:r>
      <w:r w:rsidRPr="00FD0BE3">
        <w:rPr>
          <w:rFonts w:ascii="Times New Roman" w:hAnsi="Times New Roman" w:cs="Times New Roman"/>
          <w:b/>
          <w:noProof/>
          <w:sz w:val="24"/>
          <w:szCs w:val="24"/>
          <w:lang w:val="sr-Cyrl-BA"/>
        </w:rPr>
        <w:t>оригинал или овјерену копију</w:t>
      </w:r>
      <w:r w:rsidRPr="00FD0BE3">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984DB2">
        <w:rPr>
          <w:rFonts w:ascii="Times New Roman" w:hAnsi="Times New Roman" w:cs="Times New Roman"/>
          <w:b/>
          <w:noProof/>
          <w:sz w:val="24"/>
          <w:szCs w:val="24"/>
          <w:lang w:val="sr-Cyrl-BA"/>
        </w:rPr>
        <w:t>а)</w:t>
      </w:r>
      <w:r w:rsidRPr="00FD0BE3">
        <w:rPr>
          <w:rFonts w:ascii="Times New Roman" w:hAnsi="Times New Roman" w:cs="Times New Roman"/>
          <w:noProof/>
          <w:sz w:val="24"/>
          <w:szCs w:val="24"/>
          <w:lang w:val="sr-Cyrl-BA"/>
        </w:rPr>
        <w:t xml:space="preserve"> Рјешења о регистрацији или </w:t>
      </w:r>
      <w:r>
        <w:rPr>
          <w:rFonts w:ascii="Times New Roman" w:hAnsi="Times New Roman" w:cs="Times New Roman"/>
          <w:noProof/>
          <w:sz w:val="24"/>
          <w:szCs w:val="24"/>
          <w:lang w:val="sr-Cyrl-BA"/>
        </w:rPr>
        <w:t>а</w:t>
      </w:r>
      <w:r w:rsidRPr="00FD0BE3">
        <w:rPr>
          <w:rFonts w:ascii="Times New Roman" w:hAnsi="Times New Roman" w:cs="Times New Roman"/>
          <w:noProof/>
          <w:sz w:val="24"/>
          <w:szCs w:val="24"/>
          <w:lang w:val="sr-Cyrl-BA"/>
        </w:rPr>
        <w:t>ктуелног извода из судског регистра или еквивалентан документ издат од стране надлежног органа.</w:t>
      </w:r>
    </w:p>
    <w:p w:rsidR="00C722EF" w:rsidRDefault="00C722EF" w:rsidP="00C722EF">
      <w:pPr>
        <w:suppressAutoHyphens w:val="0"/>
        <w:spacing w:after="120"/>
        <w:jc w:val="both"/>
        <w:rPr>
          <w:rFonts w:ascii="Times New Roman" w:eastAsia="Times New Roman" w:hAnsi="Times New Roman" w:cs="Times New Roman"/>
          <w:noProof/>
          <w:sz w:val="24"/>
          <w:szCs w:val="24"/>
          <w:lang w:val="sr-Cyrl-BA" w:eastAsia="sr-Latn-BA"/>
        </w:rPr>
      </w:pPr>
      <w:r w:rsidRPr="00984DB2">
        <w:rPr>
          <w:rFonts w:ascii="Times New Roman" w:hAnsi="Times New Roman" w:cs="Times New Roman"/>
          <w:b/>
          <w:noProof/>
          <w:sz w:val="24"/>
          <w:szCs w:val="24"/>
          <w:lang w:val="sr-Cyrl-BA"/>
        </w:rPr>
        <w:t>б)</w:t>
      </w:r>
      <w:r w:rsidRPr="00FD0BE3">
        <w:rPr>
          <w:rFonts w:ascii="Times New Roman" w:hAnsi="Times New Roman" w:cs="Times New Roman"/>
          <w:noProof/>
          <w:sz w:val="24"/>
          <w:szCs w:val="24"/>
          <w:lang w:val="sr-Cyrl-BA"/>
        </w:rPr>
        <w:t xml:space="preserve"> Рјешење/увјерење/потврду</w:t>
      </w:r>
      <w:r w:rsidRPr="00FD0BE3">
        <w:rPr>
          <w:rFonts w:ascii="Times New Roman" w:eastAsia="Times New Roman" w:hAnsi="Times New Roman" w:cs="Times New Roman"/>
          <w:noProof/>
          <w:sz w:val="24"/>
          <w:szCs w:val="24"/>
          <w:lang w:val="sr-Cyrl-BA" w:eastAsia="sr-Latn-BA"/>
        </w:rPr>
        <w:t xml:space="preserve"> издато од стране надлежног органа да је понуђач овлаштен за вршење услуга које су предмет набавке.</w:t>
      </w:r>
    </w:p>
    <w:p w:rsidR="00C722EF" w:rsidRPr="00FD0BE3" w:rsidRDefault="00C722EF" w:rsidP="00C722EF">
      <w:pPr>
        <w:pStyle w:val="Heading3"/>
        <w:numPr>
          <w:ilvl w:val="2"/>
          <w:numId w:val="0"/>
        </w:numPr>
        <w:tabs>
          <w:tab w:val="clear" w:pos="720"/>
          <w:tab w:val="left" w:pos="709"/>
        </w:tabs>
        <w:spacing w:before="0" w:after="0" w:line="276" w:lineRule="auto"/>
        <w:ind w:hanging="567"/>
        <w:rPr>
          <w:b/>
          <w:noProof/>
          <w:u w:val="single"/>
          <w:lang w:val="sr-Cyrl-BA"/>
        </w:rPr>
      </w:pPr>
      <w:r w:rsidRPr="00FD0BE3">
        <w:rPr>
          <w:noProof/>
          <w:lang w:val="sr-Cyrl-BA"/>
        </w:rPr>
        <w:tab/>
      </w:r>
      <w:r w:rsidRPr="00FD0BE3">
        <w:rPr>
          <w:b/>
          <w:noProof/>
          <w:u w:val="single"/>
          <w:lang w:val="sr-Cyrl-BA"/>
        </w:rPr>
        <w:t>4.3.  Техничка и професионална способност</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4.3.1. Што се тиче техничке и професионалне способности, у складу са чл</w:t>
      </w:r>
      <w:r w:rsidRPr="00FD0BE3">
        <w:rPr>
          <w:rFonts w:ascii="Times New Roman" w:hAnsi="Times New Roman" w:cs="Times New Roman"/>
          <w:noProof/>
          <w:sz w:val="24"/>
          <w:szCs w:val="24"/>
        </w:rPr>
        <w:t>.</w:t>
      </w:r>
      <w:r w:rsidRPr="00FD0BE3">
        <w:rPr>
          <w:rFonts w:ascii="Times New Roman" w:hAnsi="Times New Roman" w:cs="Times New Roman"/>
          <w:noProof/>
          <w:sz w:val="24"/>
          <w:szCs w:val="24"/>
          <w:lang w:val="sr-Cyrl-BA"/>
        </w:rPr>
        <w:t xml:space="preserve"> 48. и 50. Закона, у току реализације уговора понуђач мора имати на располагању квалификовано особље, и то:</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rPr>
        <w:t xml:space="preserve">a) </w:t>
      </w:r>
      <w:r w:rsidRPr="00FD0BE3">
        <w:rPr>
          <w:rFonts w:ascii="Times New Roman" w:hAnsi="Times New Roman" w:cs="Times New Roman"/>
          <w:noProof/>
          <w:sz w:val="24"/>
          <w:szCs w:val="24"/>
          <w:lang w:val="sr-Cyrl-BA"/>
        </w:rPr>
        <w:t>најмање по једног љекара специјал</w:t>
      </w:r>
      <w:r w:rsidR="00116BEF">
        <w:rPr>
          <w:rFonts w:ascii="Times New Roman" w:hAnsi="Times New Roman" w:cs="Times New Roman"/>
          <w:noProof/>
          <w:sz w:val="24"/>
          <w:szCs w:val="24"/>
          <w:lang w:val="sr-Cyrl-BA"/>
        </w:rPr>
        <w:t>исту медицине рада</w:t>
      </w:r>
      <w:r w:rsidRPr="00FD0BE3">
        <w:rPr>
          <w:rFonts w:ascii="Times New Roman" w:hAnsi="Times New Roman" w:cs="Times New Roman"/>
          <w:noProof/>
          <w:sz w:val="24"/>
          <w:szCs w:val="24"/>
          <w:lang w:val="sr-Cyrl-BA"/>
        </w:rPr>
        <w:t xml:space="preserve">, офталмологије, ОРЛ, радиологије, те најмање по једног специјалисту медицинске биохемије и дипломираног психолога, </w:t>
      </w:r>
      <w:r w:rsidRPr="008A6A4D">
        <w:rPr>
          <w:rFonts w:ascii="Times New Roman" w:hAnsi="Times New Roman" w:cs="Times New Roman"/>
          <w:noProof/>
          <w:sz w:val="24"/>
          <w:szCs w:val="24"/>
          <w:lang w:val="sr-Cyrl-BA"/>
        </w:rPr>
        <w:t>као и минимално 4 медицинска техничара и 2 лабораторијска техничара.</w:t>
      </w:r>
    </w:p>
    <w:p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iCs/>
          <w:noProof/>
          <w:sz w:val="24"/>
          <w:szCs w:val="24"/>
          <w:lang w:val="sr-Cyrl-BA"/>
        </w:rPr>
        <w:t>4.3.2. У сврху доказивања постављеног услова из претходног става, понуђач је дужан доставити С</w:t>
      </w:r>
      <w:r w:rsidRPr="00FD0BE3">
        <w:rPr>
          <w:rFonts w:ascii="Times New Roman" w:hAnsi="Times New Roman" w:cs="Times New Roman"/>
          <w:noProof/>
          <w:sz w:val="24"/>
          <w:szCs w:val="24"/>
          <w:lang w:val="sr-Cyrl-BA" w:eastAsia="en-US"/>
        </w:rPr>
        <w:t xml:space="preserve">писак </w:t>
      </w:r>
      <w:r w:rsidRPr="00FD0BE3">
        <w:rPr>
          <w:rFonts w:ascii="Times New Roman" w:hAnsi="Times New Roman" w:cs="Times New Roman"/>
          <w:noProof/>
          <w:sz w:val="24"/>
          <w:szCs w:val="24"/>
          <w:lang w:val="sr-Cyrl-BA"/>
        </w:rPr>
        <w:t xml:space="preserve">који садржи наводе о </w:t>
      </w:r>
      <w:r w:rsidRPr="00FD0BE3">
        <w:rPr>
          <w:rFonts w:ascii="Times New Roman" w:hAnsi="Times New Roman" w:cs="Times New Roman"/>
          <w:noProof/>
          <w:sz w:val="24"/>
          <w:szCs w:val="24"/>
          <w:lang w:val="sr-Cyrl-BA" w:eastAsia="en-US"/>
        </w:rPr>
        <w:t xml:space="preserve">ангажованим/запосленим лицима </w:t>
      </w:r>
      <w:r w:rsidRPr="00FD0BE3">
        <w:rPr>
          <w:rFonts w:ascii="Times New Roman" w:hAnsi="Times New Roman" w:cs="Times New Roman"/>
          <w:noProof/>
          <w:sz w:val="24"/>
          <w:szCs w:val="24"/>
          <w:lang w:val="sr-Cyrl-BA"/>
        </w:rPr>
        <w:t xml:space="preserve">(имена и презимена, стручна и образовна </w:t>
      </w:r>
      <w:r w:rsidRPr="00FD0BE3">
        <w:rPr>
          <w:rFonts w:ascii="Times New Roman" w:hAnsi="Times New Roman" w:cs="Times New Roman"/>
          <w:noProof/>
          <w:sz w:val="24"/>
          <w:szCs w:val="24"/>
          <w:lang w:val="sr-Cyrl-BA" w:eastAsia="en-US"/>
        </w:rPr>
        <w:t>квалификација</w:t>
      </w:r>
      <w:r w:rsidRPr="00FD0BE3">
        <w:rPr>
          <w:rFonts w:ascii="Times New Roman" w:hAnsi="Times New Roman" w:cs="Times New Roman"/>
          <w:noProof/>
          <w:sz w:val="24"/>
          <w:szCs w:val="24"/>
          <w:lang w:val="sr-Cyrl-BA"/>
        </w:rPr>
        <w:t xml:space="preserve">) која ће </w:t>
      </w:r>
      <w:r w:rsidRPr="00FD0BE3">
        <w:rPr>
          <w:rFonts w:ascii="Times New Roman" w:hAnsi="Times New Roman" w:cs="Times New Roman"/>
          <w:iCs/>
          <w:noProof/>
          <w:sz w:val="24"/>
          <w:szCs w:val="24"/>
          <w:lang w:val="sr-Cyrl-BA"/>
        </w:rPr>
        <w:t xml:space="preserve">учествовати у реализацији уговора, </w:t>
      </w:r>
      <w:r w:rsidRPr="00FD0BE3">
        <w:rPr>
          <w:rFonts w:ascii="Times New Roman" w:hAnsi="Times New Roman" w:cs="Times New Roman"/>
          <w:noProof/>
          <w:sz w:val="24"/>
          <w:szCs w:val="24"/>
          <w:lang w:val="sr-Cyrl-BA" w:eastAsia="en-US"/>
        </w:rPr>
        <w:t xml:space="preserve">издат од стране понуђача. </w:t>
      </w:r>
    </w:p>
    <w:p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b/>
          <w:noProof/>
          <w:sz w:val="24"/>
          <w:szCs w:val="24"/>
          <w:u w:val="single"/>
          <w:lang w:val="sr-Cyrl-BA" w:eastAsia="en-US"/>
        </w:rPr>
        <w:t>Напомена:</w:t>
      </w:r>
      <w:r w:rsidRPr="00FD0BE3">
        <w:rPr>
          <w:rFonts w:ascii="Times New Roman" w:hAnsi="Times New Roman" w:cs="Times New Roman"/>
          <w:noProof/>
          <w:sz w:val="24"/>
          <w:szCs w:val="24"/>
          <w:lang w:val="sr-Cyrl-BA" w:eastAsia="en-US"/>
        </w:rPr>
        <w:t xml:space="preserve"> Понуђач је обавезан у Списку из претходног става навести сва лица која ће бити ангажована у мјестима пружања услуга назначеним у тачки 2.</w:t>
      </w:r>
      <w:r>
        <w:rPr>
          <w:rFonts w:ascii="Times New Roman" w:hAnsi="Times New Roman" w:cs="Times New Roman"/>
          <w:noProof/>
          <w:sz w:val="24"/>
          <w:szCs w:val="24"/>
          <w:lang w:eastAsia="en-US"/>
        </w:rPr>
        <w:t>8</w:t>
      </w:r>
      <w:r w:rsidRPr="00FD0BE3">
        <w:rPr>
          <w:rFonts w:ascii="Times New Roman" w:hAnsi="Times New Roman" w:cs="Times New Roman"/>
          <w:noProof/>
          <w:sz w:val="24"/>
          <w:szCs w:val="24"/>
          <w:lang w:val="sr-Cyrl-BA" w:eastAsia="en-US"/>
        </w:rPr>
        <w:t xml:space="preserve">. овог позива ради извршења предметног уговора. </w:t>
      </w:r>
    </w:p>
    <w:p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eastAsia="en-US"/>
        </w:rPr>
        <w:t xml:space="preserve">За лица запослена код понуђача, као доказ о истом, приложити Списак запослених лица издат од стране надлежне Пореске управе </w:t>
      </w:r>
      <w:r w:rsidRPr="00FD0BE3">
        <w:rPr>
          <w:rFonts w:ascii="Times New Roman" w:hAnsi="Times New Roman" w:cs="Times New Roman"/>
          <w:iCs/>
          <w:noProof/>
          <w:sz w:val="24"/>
          <w:szCs w:val="24"/>
          <w:lang w:val="sr-Cyrl-BA"/>
        </w:rPr>
        <w:t>(документ не смије бити старији од три мјесеца</w:t>
      </w:r>
      <w:r>
        <w:rPr>
          <w:rFonts w:ascii="Times New Roman" w:hAnsi="Times New Roman" w:cs="Times New Roman"/>
          <w:iCs/>
          <w:noProof/>
          <w:sz w:val="24"/>
          <w:szCs w:val="24"/>
          <w:lang w:val="sr-Cyrl-BA"/>
        </w:rPr>
        <w:t xml:space="preserve"> </w:t>
      </w:r>
      <w:r w:rsidRPr="00FD0BE3">
        <w:rPr>
          <w:rFonts w:ascii="Times New Roman" w:hAnsi="Times New Roman"/>
          <w:iCs/>
          <w:noProof/>
          <w:sz w:val="24"/>
          <w:szCs w:val="24"/>
          <w:lang w:val="sr-Cyrl-BA"/>
        </w:rPr>
        <w:t>рачунајући од момента предаје понуде</w:t>
      </w:r>
      <w:r>
        <w:rPr>
          <w:rFonts w:ascii="Times New Roman" w:hAnsi="Times New Roman" w:cs="Times New Roman"/>
          <w:noProof/>
          <w:sz w:val="24"/>
          <w:szCs w:val="24"/>
          <w:lang w:val="sr-Cyrl-BA" w:eastAsia="en-US"/>
        </w:rPr>
        <w:t xml:space="preserve">), </w:t>
      </w:r>
      <w:r w:rsidRPr="00FD0BE3">
        <w:rPr>
          <w:rFonts w:ascii="Times New Roman" w:hAnsi="Times New Roman" w:cs="Times New Roman"/>
          <w:noProof/>
          <w:sz w:val="24"/>
          <w:szCs w:val="24"/>
          <w:lang w:val="sr-Cyrl-BA" w:eastAsia="en-US"/>
        </w:rPr>
        <w:t>а за ангажована лица доставити доказ у форми уговора или било којег другог акта којим се доказује да ће свак</w:t>
      </w:r>
      <w:r w:rsidRPr="00FD0BE3">
        <w:rPr>
          <w:rFonts w:ascii="Times New Roman" w:hAnsi="Times New Roman" w:cs="Times New Roman"/>
          <w:noProof/>
          <w:sz w:val="24"/>
          <w:szCs w:val="24"/>
          <w:lang w:val="sr-Cyrl-BA"/>
        </w:rPr>
        <w:t>о</w:t>
      </w:r>
      <w:r w:rsidRPr="00FD0BE3">
        <w:rPr>
          <w:rFonts w:ascii="Times New Roman" w:hAnsi="Times New Roman" w:cs="Times New Roman"/>
          <w:noProof/>
          <w:sz w:val="24"/>
          <w:szCs w:val="24"/>
          <w:lang w:val="sr-Cyrl-BA" w:eastAsia="en-US"/>
        </w:rPr>
        <w:t xml:space="preserve"> од </w:t>
      </w:r>
      <w:r w:rsidRPr="00FD0BE3">
        <w:rPr>
          <w:rFonts w:ascii="Times New Roman" w:hAnsi="Times New Roman" w:cs="Times New Roman"/>
          <w:noProof/>
          <w:sz w:val="24"/>
          <w:szCs w:val="24"/>
          <w:lang w:val="sr-Cyrl-BA"/>
        </w:rPr>
        <w:t>наведених лица</w:t>
      </w:r>
      <w:r w:rsidRPr="00FD0BE3">
        <w:rPr>
          <w:rFonts w:ascii="Times New Roman" w:hAnsi="Times New Roman" w:cs="Times New Roman"/>
          <w:noProof/>
          <w:sz w:val="24"/>
          <w:szCs w:val="24"/>
          <w:lang w:val="sr-Cyrl-BA" w:eastAsia="en-US"/>
        </w:rPr>
        <w:t xml:space="preserve"> бити доступ</w:t>
      </w:r>
      <w:r w:rsidRPr="00FD0BE3">
        <w:rPr>
          <w:rFonts w:ascii="Times New Roman" w:hAnsi="Times New Roman" w:cs="Times New Roman"/>
          <w:noProof/>
          <w:sz w:val="24"/>
          <w:szCs w:val="24"/>
          <w:lang w:val="sr-Cyrl-BA"/>
        </w:rPr>
        <w:t>но</w:t>
      </w:r>
      <w:r w:rsidRPr="00FD0BE3">
        <w:rPr>
          <w:rFonts w:ascii="Times New Roman" w:hAnsi="Times New Roman" w:cs="Times New Roman"/>
          <w:noProof/>
          <w:sz w:val="24"/>
          <w:szCs w:val="24"/>
          <w:lang w:val="sr-Cyrl-BA" w:eastAsia="en-US"/>
        </w:rPr>
        <w:t xml:space="preserve"> у периоду трајања уговора. </w:t>
      </w:r>
    </w:p>
    <w:p w:rsidR="00C3576A" w:rsidRDefault="00C3576A" w:rsidP="00C722EF">
      <w:pPr>
        <w:spacing w:after="0"/>
        <w:jc w:val="both"/>
        <w:rPr>
          <w:rFonts w:ascii="Times New Roman" w:hAnsi="Times New Roman" w:cs="Times New Roman"/>
          <w:b/>
          <w:noProof/>
          <w:sz w:val="24"/>
          <w:szCs w:val="24"/>
          <w:lang w:val="sr-Cyrl-BA" w:eastAsia="en-US"/>
        </w:rPr>
      </w:pPr>
    </w:p>
    <w:p w:rsidR="00C722EF" w:rsidRDefault="00C722EF" w:rsidP="00C722EF">
      <w:pPr>
        <w:spacing w:after="0"/>
        <w:jc w:val="both"/>
        <w:rPr>
          <w:rFonts w:ascii="Times New Roman" w:hAnsi="Times New Roman" w:cs="Times New Roman"/>
          <w:b/>
          <w:noProof/>
          <w:sz w:val="24"/>
          <w:szCs w:val="24"/>
          <w:lang w:val="sr-Cyrl-BA" w:eastAsia="en-US"/>
        </w:rPr>
      </w:pPr>
      <w:r w:rsidRPr="00FD0BE3">
        <w:rPr>
          <w:rFonts w:ascii="Times New Roman" w:hAnsi="Times New Roman" w:cs="Times New Roman"/>
          <w:b/>
          <w:noProof/>
          <w:sz w:val="24"/>
          <w:szCs w:val="24"/>
          <w:lang w:val="sr-Cyrl-BA" w:eastAsia="en-US"/>
        </w:rPr>
        <w:t>Претходно наведена документа доставити у оригиналу или овјереној копији.</w:t>
      </w:r>
    </w:p>
    <w:p w:rsidR="00C722EF" w:rsidRPr="006F1B0A" w:rsidRDefault="00C722EF" w:rsidP="00C722EF">
      <w:pPr>
        <w:spacing w:after="0"/>
        <w:jc w:val="both"/>
        <w:rPr>
          <w:rFonts w:ascii="Times New Roman" w:hAnsi="Times New Roman" w:cs="Times New Roman"/>
          <w:b/>
          <w:noProof/>
          <w:sz w:val="12"/>
          <w:szCs w:val="12"/>
          <w:lang w:val="sr-Cyrl-BA" w:eastAsia="en-US"/>
        </w:rPr>
      </w:pPr>
    </w:p>
    <w:p w:rsidR="00C722EF" w:rsidRPr="00FD0BE3" w:rsidRDefault="00C722EF" w:rsidP="006B6D48">
      <w:pPr>
        <w:pStyle w:val="Heading2"/>
        <w:numPr>
          <w:ilvl w:val="1"/>
          <w:numId w:val="0"/>
        </w:numPr>
        <w:spacing w:before="0" w:after="0" w:line="276" w:lineRule="auto"/>
        <w:rPr>
          <w:noProof/>
          <w:lang w:val="sr-Cyrl-BA"/>
        </w:rPr>
      </w:pPr>
      <w:r>
        <w:rPr>
          <w:noProof/>
          <w:lang w:val="sr-Cyrl-BA"/>
        </w:rPr>
        <w:t>4</w:t>
      </w:r>
      <w:r w:rsidRPr="00FD0BE3">
        <w:rPr>
          <w:noProof/>
          <w:lang w:val="sr-Cyrl-BA"/>
        </w:rPr>
        <w:t>.</w:t>
      </w:r>
      <w:r>
        <w:rPr>
          <w:noProof/>
          <w:lang w:val="sr-Cyrl-BA"/>
        </w:rPr>
        <w:t>4.</w:t>
      </w:r>
      <w:r w:rsidRPr="00FD0BE3">
        <w:rPr>
          <w:noProof/>
          <w:lang w:val="sr-Cyrl-BA"/>
        </w:rPr>
        <w:t xml:space="preserve"> Дисквалификација по основу сукоба интереса или корупције</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4.4</w:t>
      </w:r>
      <w:r w:rsidRPr="00FD0BE3">
        <w:rPr>
          <w:rFonts w:ascii="Times New Roman" w:hAnsi="Times New Roman" w:cs="Times New Roman"/>
          <w:noProof/>
          <w:sz w:val="24"/>
          <w:szCs w:val="24"/>
          <w:lang w:val="sr-Cyrl-BA"/>
        </w:rPr>
        <w:t>.1. Фонд ће одбити захтјев за учешће у предметном поступку набавке уколико је понуђач садашњем или бившем запосленом раднику Фонда дао или је спреман да да мито, у облику новчаних средстава или у било којем новчаном облику, с циљем остваривања утицаја на радњу, одлуку или ток поступка јавне набавке.</w:t>
      </w:r>
    </w:p>
    <w:p w:rsidR="00C722EF" w:rsidRPr="00FD0BE3" w:rsidRDefault="00C722EF" w:rsidP="00C722EF">
      <w:pPr>
        <w:jc w:val="both"/>
        <w:rPr>
          <w:rFonts w:ascii="Times New Roman" w:hAnsi="Times New Roman" w:cs="Times New Roman"/>
          <w:b/>
          <w:noProof/>
          <w:sz w:val="24"/>
          <w:szCs w:val="24"/>
          <w:lang w:val="sr-Cyrl-BA" w:eastAsia="en-US"/>
        </w:rPr>
      </w:pPr>
      <w:r w:rsidRPr="00FD0BE3">
        <w:rPr>
          <w:rFonts w:ascii="Times New Roman" w:hAnsi="Times New Roman" w:cs="Times New Roman"/>
          <w:noProof/>
          <w:sz w:val="24"/>
          <w:szCs w:val="24"/>
          <w:lang w:val="sr-Cyrl-BA"/>
        </w:rPr>
        <w:t xml:space="preserve">Као доказ да није нудио мито нити учествовао у било каквим радњама чији је циљ корупција у предметном поступку понуђач је дужан попунити и доставити Изјаву из члана 52. Закона, која је дата у </w:t>
      </w:r>
      <w:r w:rsidRPr="00FD0BE3">
        <w:rPr>
          <w:rFonts w:ascii="Times New Roman" w:hAnsi="Times New Roman" w:cs="Times New Roman"/>
          <w:b/>
          <w:noProof/>
          <w:sz w:val="24"/>
          <w:szCs w:val="24"/>
          <w:lang w:val="sr-Cyrl-BA"/>
        </w:rPr>
        <w:t>Анексу 3</w:t>
      </w:r>
      <w:r w:rsidRPr="00FD0BE3">
        <w:rPr>
          <w:rFonts w:ascii="Times New Roman" w:hAnsi="Times New Roman" w:cs="Times New Roman"/>
          <w:noProof/>
          <w:sz w:val="24"/>
          <w:szCs w:val="24"/>
          <w:lang w:val="sr-Cyrl-BA"/>
        </w:rPr>
        <w:t xml:space="preserve"> овог позива.</w:t>
      </w:r>
      <w:r w:rsidRPr="00FD0BE3">
        <w:rPr>
          <w:rFonts w:ascii="Times New Roman" w:hAnsi="Times New Roman" w:cs="Times New Roman"/>
          <w:b/>
          <w:noProof/>
          <w:sz w:val="24"/>
          <w:szCs w:val="24"/>
          <w:lang w:val="sr-Cyrl-BA" w:eastAsia="en-US"/>
        </w:rPr>
        <w:t xml:space="preserve"> Исту потписује овлаштени заступник понуђача или лице које он овласти (у том случају се прилаже и пуномоћ уз понуду). </w:t>
      </w:r>
      <w:r w:rsidRPr="00FD0BE3">
        <w:rPr>
          <w:rFonts w:ascii="Times New Roman" w:hAnsi="Times New Roman" w:cs="Times New Roman"/>
          <w:b/>
          <w:noProof/>
          <w:sz w:val="24"/>
          <w:szCs w:val="24"/>
          <w:lang w:val="sr-Cyrl-BA" w:eastAsia="en-US"/>
        </w:rPr>
        <w:lastRenderedPageBreak/>
        <w:t xml:space="preserve">Изјава мора бити овјерена код надлежног органа за овјеру докумената (орган управе или нотар).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1C7EB4">
        <w:rPr>
          <w:rFonts w:ascii="Times New Roman" w:eastAsia="Times New Roman" w:hAnsi="Times New Roman" w:cs="Times New Roman"/>
          <w:b/>
          <w:bCs/>
          <w:noProof/>
          <w:sz w:val="24"/>
          <w:szCs w:val="24"/>
          <w:lang w:val="sr-Latn-BA" w:eastAsia="en-US"/>
        </w:rPr>
        <w:t xml:space="preserve">V </w:t>
      </w:r>
      <w:r w:rsidRPr="001C7EB4">
        <w:rPr>
          <w:rFonts w:ascii="Times New Roman" w:eastAsia="Times New Roman" w:hAnsi="Times New Roman" w:cs="Times New Roman"/>
          <w:b/>
          <w:bCs/>
          <w:noProof/>
          <w:sz w:val="24"/>
          <w:szCs w:val="24"/>
          <w:lang w:val="sr-Cyrl-BA" w:eastAsia="en-US"/>
        </w:rPr>
        <w:t>ПОДАЦИ О ПОНУДИ</w:t>
      </w:r>
    </w:p>
    <w:p w:rsidR="00C722EF" w:rsidRPr="00FD0BE3" w:rsidRDefault="00C722EF" w:rsidP="00C722EF">
      <w:pPr>
        <w:keepNext/>
        <w:suppressAutoHyphens w:val="0"/>
        <w:spacing w:after="0"/>
        <w:jc w:val="both"/>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Latn-BA" w:eastAsia="en-US"/>
        </w:rPr>
        <w:t>5</w:t>
      </w:r>
      <w:r w:rsidRPr="00FD0BE3">
        <w:rPr>
          <w:rFonts w:ascii="Times New Roman" w:eastAsia="Times New Roman" w:hAnsi="Times New Roman" w:cs="Times New Roman"/>
          <w:b/>
          <w:bCs/>
          <w:noProof/>
          <w:sz w:val="24"/>
          <w:szCs w:val="24"/>
          <w:lang w:val="sr-Cyrl-BA" w:eastAsia="en-US"/>
        </w:rPr>
        <w:t>. Рок важења понуде</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5</w:t>
      </w:r>
      <w:r w:rsidRPr="00FD0BE3">
        <w:rPr>
          <w:rFonts w:ascii="Times New Roman" w:eastAsia="Times New Roman" w:hAnsi="Times New Roman" w:cs="Times New Roman"/>
          <w:noProof/>
          <w:sz w:val="24"/>
          <w:szCs w:val="24"/>
          <w:lang w:val="sr-Cyrl-BA" w:eastAsia="en-US"/>
        </w:rPr>
        <w:t xml:space="preserve">.1 Понудa мора важити </w:t>
      </w: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 xml:space="preserve">0 дана, рачунајући од истека рока за достављање понудe. Уколико понуђач у понуди не наведе рок важења понуде, онда се сматра да је рок важења понуде онај који је наведен у овом позиву. </w:t>
      </w:r>
    </w:p>
    <w:p w:rsidR="00C722EF" w:rsidRDefault="00C722EF" w:rsidP="00C722EF">
      <w:pPr>
        <w:spacing w:after="0"/>
        <w:jc w:val="both"/>
        <w:rPr>
          <w:rFonts w:ascii="Times New Roman" w:hAnsi="Times New Roman" w:cs="Times New Roman"/>
          <w:noProof/>
          <w:sz w:val="24"/>
          <w:szCs w:val="24"/>
        </w:rPr>
      </w:pPr>
      <w:r>
        <w:rPr>
          <w:rFonts w:ascii="Times New Roman" w:hAnsi="Times New Roman" w:cs="Times New Roman"/>
          <w:noProof/>
          <w:sz w:val="24"/>
          <w:szCs w:val="24"/>
          <w:lang w:val="sr-Latn-BA"/>
        </w:rPr>
        <w:t>5</w:t>
      </w:r>
      <w:r w:rsidRPr="00FD0BE3">
        <w:rPr>
          <w:rFonts w:ascii="Times New Roman" w:hAnsi="Times New Roman" w:cs="Times New Roman"/>
          <w:noProof/>
          <w:sz w:val="24"/>
          <w:szCs w:val="24"/>
          <w:lang w:val="sr-Cyrl-BA"/>
        </w:rPr>
        <w:t>.2. Све док не истекне период важења понуда, Фонд  има право да тражи од понуђача, у писаној форми, да продуже период важења њихових понуда до одређен</w:t>
      </w:r>
      <w:r w:rsidR="00CB0388">
        <w:rPr>
          <w:rFonts w:ascii="Times New Roman" w:hAnsi="Times New Roman" w:cs="Times New Roman"/>
          <w:noProof/>
          <w:sz w:val="24"/>
          <w:szCs w:val="24"/>
          <w:lang w:val="sr-Cyrl-BA"/>
        </w:rPr>
        <w:t>ог датума. Понуђачи могу одбити</w:t>
      </w:r>
      <w:r w:rsidRPr="00FD0BE3">
        <w:rPr>
          <w:rFonts w:ascii="Times New Roman" w:hAnsi="Times New Roman" w:cs="Times New Roman"/>
          <w:noProof/>
          <w:sz w:val="24"/>
          <w:szCs w:val="24"/>
          <w:lang w:val="sr-Cyrl-BA"/>
        </w:rPr>
        <w:t xml:space="preserve"> такав захтјев. Понуђач који пристане да продужи период важења своје понуде и о томе у писаној форми обавијести Фонд, продужиће период важења понуде. Понуда се не смије мијењати. Ако понуђач не одговори на захтјев Фонда у вези са продужењем периода важења понуде, сматраће се да је одбио захтјев Фонда, те се његова понуда неће разматрати у даљем току поступка јавне набавке.</w:t>
      </w:r>
    </w:p>
    <w:p w:rsidR="00F10F8A" w:rsidRPr="00F10F8A" w:rsidRDefault="00F10F8A" w:rsidP="00C722EF">
      <w:pPr>
        <w:spacing w:after="0"/>
        <w:jc w:val="both"/>
        <w:rPr>
          <w:rFonts w:ascii="Times New Roman" w:hAnsi="Times New Roman" w:cs="Times New Roman"/>
          <w:noProof/>
          <w:sz w:val="24"/>
          <w:szCs w:val="24"/>
        </w:rPr>
      </w:pPr>
    </w:p>
    <w:p w:rsidR="00C722EF" w:rsidRPr="00297428" w:rsidRDefault="00C722EF" w:rsidP="00C722EF">
      <w:pPr>
        <w:spacing w:after="0"/>
        <w:jc w:val="both"/>
        <w:rPr>
          <w:rFonts w:ascii="Times New Roman" w:hAnsi="Times New Roman" w:cs="Times New Roman"/>
          <w:noProof/>
          <w:sz w:val="10"/>
          <w:szCs w:val="10"/>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sz w:val="24"/>
          <w:szCs w:val="24"/>
          <w:lang w:val="sr-Latn-BA" w:eastAsia="en-US"/>
        </w:rPr>
        <w:t>6</w:t>
      </w:r>
      <w:r w:rsidRPr="00FD0BE3">
        <w:rPr>
          <w:rFonts w:ascii="Times New Roman" w:eastAsia="Times New Roman" w:hAnsi="Times New Roman" w:cs="Times New Roman"/>
          <w:b/>
          <w:bCs/>
          <w:noProof/>
          <w:sz w:val="24"/>
          <w:szCs w:val="24"/>
          <w:lang w:val="sr-Cyrl-BA" w:eastAsia="en-US"/>
        </w:rPr>
        <w:t>. Садржај и начин припреме и достављања понуде</w:t>
      </w:r>
    </w:p>
    <w:p w:rsidR="00C722EF" w:rsidRDefault="00C722EF" w:rsidP="00C722EF">
      <w:pPr>
        <w:spacing w:after="0"/>
        <w:jc w:val="both"/>
        <w:rPr>
          <w:rFonts w:ascii="Times New Roman" w:hAnsi="Times New Roman" w:cs="Times New Roman"/>
          <w:b/>
          <w:noProof/>
          <w:sz w:val="24"/>
          <w:szCs w:val="24"/>
          <w:lang w:val="sr-Cyrl-BA"/>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 xml:space="preserve">.1. Понуда се заједно са припадајућом документацијом припрема на једном од службених језика који су у употреби у Босни и Херцеговини, на латиничном или ћириличном писму. При припреми понуде понуђач се мора придржавати захтјева и услова из овог позива и не смије мијењати или надопуњавати текст истог. </w:t>
      </w:r>
      <w:r w:rsidRPr="00FD0BE3">
        <w:rPr>
          <w:rFonts w:ascii="Times New Roman" w:hAnsi="Times New Roman" w:cs="Times New Roman"/>
          <w:b/>
          <w:noProof/>
          <w:sz w:val="24"/>
          <w:szCs w:val="24"/>
          <w:lang w:val="sr-Cyrl-BA"/>
        </w:rPr>
        <w:t>Понуду потписује овлашћени заступник пон</w:t>
      </w:r>
      <w:r w:rsidR="00237285">
        <w:rPr>
          <w:rFonts w:ascii="Times New Roman" w:hAnsi="Times New Roman" w:cs="Times New Roman"/>
          <w:b/>
          <w:noProof/>
          <w:sz w:val="24"/>
          <w:szCs w:val="24"/>
          <w:lang w:val="sr-Cyrl-BA"/>
        </w:rPr>
        <w:t xml:space="preserve">уђача или лице кога он овласти </w:t>
      </w:r>
      <w:r w:rsidRPr="00FD0BE3">
        <w:rPr>
          <w:rFonts w:ascii="Times New Roman" w:hAnsi="Times New Roman" w:cs="Times New Roman"/>
          <w:b/>
          <w:noProof/>
          <w:sz w:val="24"/>
          <w:szCs w:val="24"/>
          <w:lang w:val="sr-Cyrl-BA"/>
        </w:rPr>
        <w:t>у ком случају се пуномоћ мора приложити уз понуду.</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 xml:space="preserve">6.2. </w:t>
      </w:r>
      <w:r w:rsidRPr="00FD0BE3">
        <w:rPr>
          <w:rFonts w:ascii="Times New Roman" w:eastAsia="Times New Roman" w:hAnsi="Times New Roman" w:cs="Times New Roman"/>
          <w:noProof/>
          <w:sz w:val="24"/>
          <w:szCs w:val="24"/>
          <w:lang w:val="sr-Cyrl-BA" w:eastAsia="en-US"/>
        </w:rPr>
        <w:t>Понуда мора садржавати најмање:</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а) Образац за </w:t>
      </w:r>
      <w:r w:rsidR="00A2291C">
        <w:rPr>
          <w:rFonts w:ascii="Times New Roman" w:eastAsia="Times New Roman" w:hAnsi="Times New Roman" w:cs="Times New Roman"/>
          <w:noProof/>
          <w:sz w:val="24"/>
          <w:szCs w:val="24"/>
          <w:lang w:val="sr-Cyrl-BA" w:eastAsia="en-US"/>
        </w:rPr>
        <w:t>достављање понуде</w:t>
      </w:r>
      <w:r w:rsidRPr="00FD0BE3">
        <w:rPr>
          <w:rFonts w:ascii="Times New Roman" w:eastAsia="Times New Roman" w:hAnsi="Times New Roman" w:cs="Times New Roman"/>
          <w:noProof/>
          <w:sz w:val="24"/>
          <w:szCs w:val="24"/>
          <w:lang w:val="sr-Cyrl-BA" w:eastAsia="en-US"/>
        </w:rPr>
        <w:t xml:space="preserve"> – </w:t>
      </w:r>
      <w:r w:rsidRPr="00B933BF">
        <w:rPr>
          <w:rFonts w:ascii="Times New Roman" w:eastAsia="Times New Roman" w:hAnsi="Times New Roman" w:cs="Times New Roman"/>
          <w:b/>
          <w:noProof/>
          <w:sz w:val="24"/>
          <w:szCs w:val="24"/>
          <w:lang w:val="sr-Cyrl-BA" w:eastAsia="en-US"/>
        </w:rPr>
        <w:t>Анекс 1;</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б) Образац за цијену понуде – </w:t>
      </w:r>
      <w:r w:rsidRPr="00B933BF">
        <w:rPr>
          <w:rFonts w:ascii="Times New Roman" w:eastAsia="Times New Roman" w:hAnsi="Times New Roman" w:cs="Times New Roman"/>
          <w:b/>
          <w:noProof/>
          <w:sz w:val="24"/>
          <w:szCs w:val="24"/>
          <w:lang w:val="sr-Cyrl-BA" w:eastAsia="en-US"/>
        </w:rPr>
        <w:t>Анекс 2;</w:t>
      </w:r>
      <w:r w:rsidRPr="00FD0BE3">
        <w:rPr>
          <w:rFonts w:ascii="Times New Roman" w:eastAsia="Times New Roman" w:hAnsi="Times New Roman" w:cs="Times New Roman"/>
          <w:noProof/>
          <w:sz w:val="24"/>
          <w:szCs w:val="24"/>
          <w:lang w:val="sr-Cyrl-BA" w:eastAsia="en-US"/>
        </w:rPr>
        <w:t xml:space="preserve"> </w:t>
      </w:r>
    </w:p>
    <w:p w:rsidR="00C722EF" w:rsidRPr="00FD0BE3" w:rsidRDefault="00C722EF" w:rsidP="00C722EF">
      <w:pPr>
        <w:suppressAutoHyphens w:val="0"/>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в) Документација којом се доказује испуњеност услова из члана 46. Закона;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г) Документација којом се доказује испуњеност услова из чл</w:t>
      </w:r>
      <w:r w:rsidRPr="00FD0BE3">
        <w:rPr>
          <w:rFonts w:ascii="Times New Roman" w:hAnsi="Times New Roman" w:cs="Times New Roman"/>
          <w:noProof/>
          <w:sz w:val="24"/>
          <w:szCs w:val="24"/>
        </w:rPr>
        <w:t>.</w:t>
      </w:r>
      <w:r w:rsidRPr="00FD0BE3">
        <w:rPr>
          <w:rFonts w:ascii="Times New Roman" w:hAnsi="Times New Roman" w:cs="Times New Roman"/>
          <w:noProof/>
          <w:sz w:val="24"/>
          <w:szCs w:val="24"/>
          <w:lang w:val="sr-Cyrl-BA"/>
        </w:rPr>
        <w:t xml:space="preserve"> 48. и 50. Закона;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д) Писмена изјава понуђача из члана 52. став (</w:t>
      </w:r>
      <w:r w:rsidR="00B933BF">
        <w:rPr>
          <w:rFonts w:ascii="Times New Roman" w:eastAsia="Times New Roman" w:hAnsi="Times New Roman" w:cs="Times New Roman"/>
          <w:noProof/>
          <w:sz w:val="24"/>
          <w:szCs w:val="24"/>
          <w:lang w:eastAsia="en-US"/>
        </w:rPr>
        <w:t>10</w:t>
      </w:r>
      <w:r w:rsidRPr="00FD0BE3">
        <w:rPr>
          <w:rFonts w:ascii="Times New Roman" w:eastAsia="Times New Roman" w:hAnsi="Times New Roman" w:cs="Times New Roman"/>
          <w:noProof/>
          <w:sz w:val="24"/>
          <w:szCs w:val="24"/>
          <w:lang w:val="sr-Cyrl-BA" w:eastAsia="en-US"/>
        </w:rPr>
        <w:t xml:space="preserve">) Закона – </w:t>
      </w:r>
      <w:r w:rsidRPr="00B933BF">
        <w:rPr>
          <w:rFonts w:ascii="Times New Roman" w:eastAsia="Times New Roman" w:hAnsi="Times New Roman" w:cs="Times New Roman"/>
          <w:b/>
          <w:noProof/>
          <w:sz w:val="24"/>
          <w:szCs w:val="24"/>
          <w:lang w:val="sr-Cyrl-BA" w:eastAsia="en-US"/>
        </w:rPr>
        <w:t>Анекс 3;</w:t>
      </w:r>
    </w:p>
    <w:p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ђ</w:t>
      </w:r>
      <w:r w:rsidR="00C722EF" w:rsidRPr="00FD0BE3">
        <w:rPr>
          <w:rFonts w:ascii="Times New Roman" w:eastAsia="Times New Roman" w:hAnsi="Times New Roman" w:cs="Times New Roman"/>
          <w:noProof/>
          <w:sz w:val="24"/>
          <w:szCs w:val="24"/>
          <w:lang w:val="sr-Cyrl-BA" w:eastAsia="en-US"/>
        </w:rPr>
        <w:t>) Изјава о испуњености услова из члана 45. Закона</w:t>
      </w:r>
      <w:r w:rsidR="00CB0388">
        <w:rPr>
          <w:rFonts w:ascii="Times New Roman" w:eastAsia="Times New Roman" w:hAnsi="Times New Roman" w:cs="Times New Roman"/>
          <w:noProof/>
          <w:sz w:val="24"/>
          <w:szCs w:val="24"/>
          <w:lang w:eastAsia="en-US"/>
        </w:rPr>
        <w:t xml:space="preserve"> </w:t>
      </w:r>
      <w:r w:rsidR="00C722EF" w:rsidRPr="00FD0BE3">
        <w:rPr>
          <w:rFonts w:ascii="Times New Roman" w:eastAsia="Times New Roman" w:hAnsi="Times New Roman" w:cs="Times New Roman"/>
          <w:noProof/>
          <w:sz w:val="24"/>
          <w:szCs w:val="24"/>
          <w:lang w:val="sr-Cyrl-BA" w:eastAsia="en-US"/>
        </w:rPr>
        <w:t>-</w:t>
      </w:r>
      <w:r w:rsidR="00CB0388">
        <w:rPr>
          <w:rFonts w:ascii="Times New Roman" w:eastAsia="Times New Roman" w:hAnsi="Times New Roman" w:cs="Times New Roman"/>
          <w:noProof/>
          <w:sz w:val="24"/>
          <w:szCs w:val="24"/>
          <w:lang w:eastAsia="en-US"/>
        </w:rPr>
        <w:t xml:space="preserve">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4</w:t>
      </w:r>
      <w:r w:rsidR="00C722EF" w:rsidRPr="00B933BF">
        <w:rPr>
          <w:rFonts w:ascii="Times New Roman" w:eastAsia="Times New Roman" w:hAnsi="Times New Roman" w:cs="Times New Roman"/>
          <w:b/>
          <w:noProof/>
          <w:sz w:val="24"/>
          <w:szCs w:val="24"/>
          <w:lang w:val="sr-Cyrl-BA" w:eastAsia="en-US"/>
        </w:rPr>
        <w:t>;</w:t>
      </w:r>
    </w:p>
    <w:p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е</w:t>
      </w:r>
      <w:r w:rsidR="00C722EF">
        <w:rPr>
          <w:rFonts w:ascii="Times New Roman" w:eastAsia="Times New Roman" w:hAnsi="Times New Roman" w:cs="Times New Roman"/>
          <w:noProof/>
          <w:sz w:val="24"/>
          <w:szCs w:val="24"/>
          <w:lang w:val="sr-Cyrl-BA" w:eastAsia="en-US"/>
        </w:rPr>
        <w:t xml:space="preserve">) Повјерљиве информације –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5</w:t>
      </w:r>
      <w:r w:rsidR="00C722EF" w:rsidRPr="00B933BF">
        <w:rPr>
          <w:rFonts w:ascii="Times New Roman" w:eastAsia="Times New Roman" w:hAnsi="Times New Roman" w:cs="Times New Roman"/>
          <w:b/>
          <w:noProof/>
          <w:sz w:val="24"/>
          <w:szCs w:val="24"/>
          <w:lang w:val="sr-Cyrl-BA" w:eastAsia="en-US"/>
        </w:rPr>
        <w:t>;</w:t>
      </w:r>
    </w:p>
    <w:p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ж</w:t>
      </w:r>
      <w:r w:rsidR="00C722EF">
        <w:rPr>
          <w:rFonts w:ascii="Times New Roman" w:eastAsia="Times New Roman" w:hAnsi="Times New Roman" w:cs="Times New Roman"/>
          <w:noProof/>
          <w:sz w:val="24"/>
          <w:szCs w:val="24"/>
          <w:lang w:val="sr-Cyrl-BA" w:eastAsia="en-US"/>
        </w:rPr>
        <w:t xml:space="preserve">) Нацрт уговора –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6</w:t>
      </w:r>
      <w:r w:rsidR="00C722EF" w:rsidRPr="00B933BF">
        <w:rPr>
          <w:rFonts w:ascii="Times New Roman" w:eastAsia="Times New Roman" w:hAnsi="Times New Roman" w:cs="Times New Roman"/>
          <w:b/>
          <w:noProof/>
          <w:sz w:val="24"/>
          <w:szCs w:val="24"/>
          <w:lang w:val="sr-Cyrl-BA" w:eastAsia="en-US"/>
        </w:rPr>
        <w:t>.</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1C7EB4">
        <w:rPr>
          <w:rFonts w:ascii="Times New Roman" w:eastAsia="Times New Roman" w:hAnsi="Times New Roman" w:cs="Times New Roman"/>
          <w:noProof/>
          <w:sz w:val="24"/>
          <w:szCs w:val="24"/>
          <w:lang w:val="sr-Latn-BA" w:eastAsia="en-US"/>
        </w:rPr>
        <w:t>6</w:t>
      </w:r>
      <w:r w:rsidRPr="001C7EB4">
        <w:rPr>
          <w:rFonts w:ascii="Times New Roman" w:eastAsia="Times New Roman" w:hAnsi="Times New Roman" w:cs="Times New Roman"/>
          <w:noProof/>
          <w:sz w:val="24"/>
          <w:szCs w:val="24"/>
          <w:lang w:val="sr-Cyrl-BA" w:eastAsia="en-US"/>
        </w:rPr>
        <w:t>.</w:t>
      </w:r>
      <w:r w:rsidRPr="001C7EB4">
        <w:rPr>
          <w:rFonts w:ascii="Times New Roman" w:eastAsia="Times New Roman" w:hAnsi="Times New Roman" w:cs="Times New Roman"/>
          <w:noProof/>
          <w:sz w:val="24"/>
          <w:szCs w:val="24"/>
          <w:lang w:val="sr-Latn-BA" w:eastAsia="en-US"/>
        </w:rPr>
        <w:t>3</w:t>
      </w:r>
      <w:r w:rsidRPr="001C7EB4">
        <w:rPr>
          <w:rFonts w:ascii="Times New Roman" w:eastAsia="Times New Roman" w:hAnsi="Times New Roman" w:cs="Times New Roman"/>
          <w:noProof/>
          <w:sz w:val="24"/>
          <w:szCs w:val="24"/>
          <w:lang w:val="sr-Cyrl-BA" w:eastAsia="en-US"/>
        </w:rPr>
        <w:t>. Цјелокупна комуникација и размјена информација (кореспонденција) између Фонда и понуђача водиће се у писаној форми. Постављање захтјева за појашњење јавног позива и одговора са појашњењем може се извршити само у форми и на начин како је дефинисано у систему „Е-набавке“.</w:t>
      </w:r>
    </w:p>
    <w:p w:rsidR="00C722EF" w:rsidRPr="00FD0BE3" w:rsidRDefault="00C722EF" w:rsidP="00C722EF">
      <w:pPr>
        <w:pStyle w:val="t-9-8"/>
        <w:spacing w:before="0" w:beforeAutospacing="0" w:after="0" w:afterAutospacing="0" w:line="276" w:lineRule="auto"/>
        <w:jc w:val="both"/>
        <w:rPr>
          <w:noProof/>
          <w:lang w:val="sr-Cyrl-BA"/>
        </w:rPr>
      </w:pPr>
      <w:r>
        <w:rPr>
          <w:noProof/>
          <w:lang w:val="sr-Latn-BA"/>
        </w:rPr>
        <w:t>6</w:t>
      </w:r>
      <w:r w:rsidRPr="00FD0BE3">
        <w:rPr>
          <w:noProof/>
          <w:lang w:val="sr-Cyrl-BA"/>
        </w:rPr>
        <w:t>.</w:t>
      </w:r>
      <w:r>
        <w:rPr>
          <w:noProof/>
          <w:lang w:val="sr-Latn-BA"/>
        </w:rPr>
        <w:t>4</w:t>
      </w:r>
      <w:r w:rsidRPr="00FD0BE3">
        <w:rPr>
          <w:noProof/>
          <w:lang w:val="sr-Cyrl-BA"/>
        </w:rPr>
        <w:t xml:space="preserve">. Понуда треба бити откуцана или написана неизбрисивом тинтом. Сви листови понуде морају бити чврсто увезани, са означеним страницама. Странице понуде се означавају </w:t>
      </w:r>
      <w:r w:rsidRPr="00FD0BE3">
        <w:rPr>
          <w:noProof/>
          <w:lang w:val="sr-Cyrl-BA"/>
        </w:rPr>
        <w:lastRenderedPageBreak/>
        <w:t>бројем на начин да је видљив редни број странице. Када је понуда израђена од више дијелова, странице се означавају на начин да сваки сљедећи дио започиње редним бројем којим се наставља редни број странице којим завршава претходни дио. Ако садржи штампану литературу, брошуре, каталоге који имају оригинално нумерисане бројеве, онда се ти дијелови понуде не нумеришу додатно.</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Latn-BA"/>
        </w:rPr>
        <w:t>6</w:t>
      </w:r>
      <w:r w:rsidRPr="00FD0BE3">
        <w:rPr>
          <w:rFonts w:ascii="Times New Roman" w:hAnsi="Times New Roman" w:cs="Times New Roman"/>
          <w:noProof/>
          <w:sz w:val="24"/>
          <w:szCs w:val="24"/>
          <w:lang w:val="sr-Cyrl-BA"/>
        </w:rPr>
        <w:t>.</w:t>
      </w:r>
      <w:r>
        <w:rPr>
          <w:rFonts w:ascii="Times New Roman" w:hAnsi="Times New Roman" w:cs="Times New Roman"/>
          <w:noProof/>
          <w:sz w:val="24"/>
          <w:szCs w:val="24"/>
          <w:lang w:val="sr-Latn-BA"/>
        </w:rPr>
        <w:t>5</w:t>
      </w:r>
      <w:r w:rsidRPr="00FD0BE3">
        <w:rPr>
          <w:rFonts w:ascii="Times New Roman" w:hAnsi="Times New Roman" w:cs="Times New Roman"/>
          <w:noProof/>
          <w:sz w:val="24"/>
          <w:szCs w:val="24"/>
          <w:lang w:val="sr-Cyrl-BA"/>
        </w:rPr>
        <w:t>. Понуда неће бити одбачена уколико су листови понуде нумерисани на начин да је обезбјеђен континуитет нумерисања, те ће се сматрати мањим одступањем које не мијења, нити се битно удаљава од карактеристика, услова и других захтјева утврђених у Позиву.</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val="sr-Latn-BA" w:eastAsia="en-US"/>
        </w:rPr>
        <w:t>7</w:t>
      </w:r>
      <w:r w:rsidRPr="00FD0BE3">
        <w:rPr>
          <w:rFonts w:ascii="Times New Roman" w:eastAsia="Times New Roman" w:hAnsi="Times New Roman" w:cs="Times New Roman"/>
          <w:noProof/>
          <w:sz w:val="24"/>
          <w:szCs w:val="24"/>
          <w:lang w:val="sr-Cyrl-BA" w:eastAsia="en-US"/>
        </w:rPr>
        <w:t xml:space="preserve">. Понуда се доставља у </w:t>
      </w:r>
      <w:r w:rsidRPr="00297428">
        <w:rPr>
          <w:rFonts w:ascii="Times New Roman" w:eastAsia="Times New Roman" w:hAnsi="Times New Roman" w:cs="Times New Roman"/>
          <w:noProof/>
          <w:sz w:val="24"/>
          <w:szCs w:val="24"/>
          <w:lang w:val="sr-Cyrl-BA" w:eastAsia="en-US"/>
        </w:rPr>
        <w:t>ОРИГИНАЛУ,</w:t>
      </w:r>
      <w:r w:rsidRPr="00FD0BE3">
        <w:rPr>
          <w:rFonts w:ascii="Times New Roman" w:eastAsia="Times New Roman" w:hAnsi="Times New Roman" w:cs="Times New Roman"/>
          <w:noProof/>
          <w:sz w:val="24"/>
          <w:szCs w:val="24"/>
          <w:lang w:val="sr-Cyrl-BA" w:eastAsia="en-US"/>
        </w:rPr>
        <w:t xml:space="preserve"> чврсто увезана на начин да се онемогући накнадно вађење или уметање листова (</w:t>
      </w:r>
      <w:r w:rsidRPr="00FD0BE3">
        <w:rPr>
          <w:rFonts w:ascii="Times New Roman" w:hAnsi="Times New Roman" w:cs="Times New Roman"/>
          <w:noProof/>
          <w:sz w:val="24"/>
          <w:szCs w:val="24"/>
          <w:lang w:val="sr-Cyrl-BA"/>
        </w:rPr>
        <w:t>под чврстим увезом подразумијева се понуда укоричена у књигу или сваки други увез понуде осигуран јемствеником)</w:t>
      </w:r>
      <w:r w:rsidRPr="00FD0BE3">
        <w:rPr>
          <w:rFonts w:ascii="Times New Roman" w:eastAsia="Times New Roman" w:hAnsi="Times New Roman" w:cs="Times New Roman"/>
          <w:noProof/>
          <w:sz w:val="24"/>
          <w:szCs w:val="24"/>
          <w:lang w:val="sr-Cyrl-BA" w:eastAsia="en-US"/>
        </w:rPr>
        <w:t xml:space="preserve">. Коверта са понудом доставља се на сљедећу адресу уговорног органа: </w:t>
      </w:r>
      <w:r w:rsidR="0075350E">
        <w:rPr>
          <w:rFonts w:ascii="Times New Roman" w:eastAsia="Times New Roman" w:hAnsi="Times New Roman" w:cs="Times New Roman"/>
          <w:noProof/>
          <w:sz w:val="24"/>
          <w:szCs w:val="24"/>
          <w:lang w:val="sr-Cyrl-BA" w:eastAsia="en-US"/>
        </w:rPr>
        <w:t>ЈУ Јавни фонд за дјечију заштиту, Јерменска 1а</w:t>
      </w:r>
      <w:r w:rsidRPr="00FD0BE3">
        <w:rPr>
          <w:rFonts w:ascii="Times New Roman" w:eastAsia="Times New Roman" w:hAnsi="Times New Roman" w:cs="Times New Roman"/>
          <w:noProof/>
          <w:sz w:val="24"/>
          <w:szCs w:val="24"/>
          <w:lang w:val="sr-Cyrl-BA" w:eastAsia="en-US"/>
        </w:rPr>
        <w:t xml:space="preserve">, 76300 Бијељина.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На коверти понуде мора да буде назначено:</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Назив и адреса Фонда,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Назив и адреса понуђача,</w:t>
      </w:r>
    </w:p>
    <w:p w:rsidR="00C722EF" w:rsidRPr="00F90FDD" w:rsidRDefault="003D0862" w:rsidP="00C722EF">
      <w:pPr>
        <w:suppressAutoHyphens w:val="0"/>
        <w:spacing w:after="0"/>
        <w:jc w:val="both"/>
        <w:rPr>
          <w:rFonts w:ascii="Times New Roman" w:eastAsia="Times New Roman" w:hAnsi="Times New Roman" w:cs="Times New Roman"/>
          <w:i/>
          <w:noProof/>
          <w:sz w:val="24"/>
          <w:szCs w:val="24"/>
          <w:lang w:val="sr-Cyrl-BA" w:eastAsia="en-US"/>
        </w:rPr>
      </w:pPr>
      <w:r>
        <w:rPr>
          <w:rFonts w:ascii="Times New Roman" w:eastAsia="Times New Roman" w:hAnsi="Times New Roman" w:cs="Times New Roman"/>
          <w:noProof/>
          <w:sz w:val="24"/>
          <w:szCs w:val="24"/>
          <w:lang w:val="sr-Cyrl-BA" w:eastAsia="en-US"/>
        </w:rPr>
        <w:t xml:space="preserve">- </w:t>
      </w:r>
      <w:r w:rsidR="00C722EF" w:rsidRPr="00FD0BE3">
        <w:rPr>
          <w:rFonts w:ascii="Times New Roman" w:eastAsia="Times New Roman" w:hAnsi="Times New Roman" w:cs="Times New Roman"/>
          <w:noProof/>
          <w:sz w:val="24"/>
          <w:szCs w:val="24"/>
          <w:lang w:val="sr-Cyrl-BA" w:eastAsia="en-US"/>
        </w:rPr>
        <w:t xml:space="preserve">Предмет набавке: </w:t>
      </w:r>
      <w:r w:rsidR="00C722EF" w:rsidRPr="00F90FDD">
        <w:rPr>
          <w:rFonts w:ascii="Times New Roman" w:eastAsia="Times New Roman" w:hAnsi="Times New Roman" w:cs="Times New Roman"/>
          <w:i/>
          <w:noProof/>
          <w:sz w:val="24"/>
          <w:szCs w:val="24"/>
          <w:lang w:val="sr-Cyrl-BA" w:eastAsia="en-US"/>
        </w:rPr>
        <w:t>„</w:t>
      </w:r>
      <w:r w:rsidR="00F90FDD" w:rsidRPr="00F90FDD">
        <w:rPr>
          <w:rFonts w:ascii="Times New Roman" w:eastAsia="Times New Roman" w:hAnsi="Times New Roman" w:cs="Times New Roman"/>
          <w:i/>
          <w:noProof/>
          <w:sz w:val="24"/>
          <w:szCs w:val="24"/>
          <w:lang w:val="sr-Cyrl-BA" w:eastAsia="en-US"/>
        </w:rPr>
        <w:t xml:space="preserve">Понуда за набавку услуге систематског прегледа радника </w:t>
      </w:r>
      <w:r w:rsidR="00F90FDD">
        <w:rPr>
          <w:rFonts w:ascii="Times New Roman" w:eastAsia="Times New Roman" w:hAnsi="Times New Roman" w:cs="Times New Roman"/>
          <w:i/>
          <w:noProof/>
          <w:sz w:val="24"/>
          <w:szCs w:val="24"/>
          <w:lang w:val="sr-Cyrl-BA" w:eastAsia="en-US"/>
        </w:rPr>
        <w:t xml:space="preserve">                ЈУ Јавног</w:t>
      </w:r>
      <w:r w:rsidR="00F90FDD" w:rsidRPr="00F90FDD">
        <w:rPr>
          <w:rFonts w:ascii="Times New Roman" w:eastAsia="Times New Roman" w:hAnsi="Times New Roman" w:cs="Times New Roman"/>
          <w:i/>
          <w:noProof/>
          <w:sz w:val="24"/>
          <w:szCs w:val="24"/>
          <w:lang w:val="sr-Cyrl-BA" w:eastAsia="en-US"/>
        </w:rPr>
        <w:t xml:space="preserve"> фонд</w:t>
      </w:r>
      <w:r w:rsidR="00F90FDD">
        <w:rPr>
          <w:rFonts w:ascii="Times New Roman" w:eastAsia="Times New Roman" w:hAnsi="Times New Roman" w:cs="Times New Roman"/>
          <w:i/>
          <w:noProof/>
          <w:sz w:val="24"/>
          <w:szCs w:val="24"/>
          <w:lang w:val="sr-Cyrl-BA" w:eastAsia="en-US"/>
        </w:rPr>
        <w:t>а</w:t>
      </w:r>
      <w:r w:rsidR="00F90FDD" w:rsidRPr="00F90FDD">
        <w:rPr>
          <w:rFonts w:ascii="Times New Roman" w:eastAsia="Times New Roman" w:hAnsi="Times New Roman" w:cs="Times New Roman"/>
          <w:i/>
          <w:noProof/>
          <w:sz w:val="24"/>
          <w:szCs w:val="24"/>
          <w:lang w:val="sr-Cyrl-BA" w:eastAsia="en-US"/>
        </w:rPr>
        <w:t xml:space="preserve"> за дјечију заштиту</w:t>
      </w:r>
      <w:r w:rsidR="00C722EF" w:rsidRPr="00F90FDD">
        <w:rPr>
          <w:rFonts w:ascii="Times New Roman" w:eastAsia="Times New Roman" w:hAnsi="Times New Roman" w:cs="Times New Roman"/>
          <w:i/>
          <w:noProof/>
          <w:sz w:val="24"/>
          <w:szCs w:val="24"/>
          <w:lang w:val="sr-Cyrl-BA" w:eastAsia="en-US"/>
        </w:rPr>
        <w:t xml:space="preserve"> Републике Српске”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Уз назнаку: „</w:t>
      </w:r>
      <w:r w:rsidRPr="00FD0BE3">
        <w:rPr>
          <w:rFonts w:ascii="Times New Roman" w:eastAsia="Times New Roman" w:hAnsi="Times New Roman" w:cs="Times New Roman"/>
          <w:b/>
          <w:noProof/>
          <w:sz w:val="24"/>
          <w:szCs w:val="24"/>
          <w:lang w:val="sr-Cyrl-BA" w:eastAsia="en-US"/>
        </w:rPr>
        <w:t>НЕ ОТВАРАЈ</w:t>
      </w:r>
      <w:r w:rsidRPr="00FD0BE3">
        <w:rPr>
          <w:rFonts w:ascii="Times New Roman" w:eastAsia="Times New Roman" w:hAnsi="Times New Roman" w:cs="Times New Roman"/>
          <w:noProof/>
          <w:sz w:val="24"/>
          <w:szCs w:val="24"/>
          <w:lang w:val="sr-Cyrl-BA" w:eastAsia="en-US"/>
        </w:rPr>
        <w:t>“.</w:t>
      </w:r>
    </w:p>
    <w:p w:rsidR="00C722EF"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val="sr-Latn-BA" w:eastAsia="en-US"/>
        </w:rPr>
        <w:t>8</w:t>
      </w:r>
      <w:r w:rsidRPr="00FD0BE3">
        <w:rPr>
          <w:rFonts w:ascii="Times New Roman" w:eastAsia="Times New Roman" w:hAnsi="Times New Roman" w:cs="Times New Roman"/>
          <w:noProof/>
          <w:sz w:val="24"/>
          <w:szCs w:val="24"/>
          <w:lang w:val="sr-Cyrl-BA" w:eastAsia="en-US"/>
        </w:rPr>
        <w:t xml:space="preserve">. Понуђачи могу измијенити или повући своје понуде под условом да се измјене или повлачење понуде догоди прије истека рока за достављање понуда. Фонд мора бити обавијештен у писаној форми и о измјенама и о повлачењу понуде прије истека рока за подношење понуда. На коверти у којој се налази изјава понуђача треба писати сљедеће: „ИЗМЈЕНЕ ПОНУДЕ” или „ПОВЛАЧЕЊЕ ПОНУДЕ”. </w:t>
      </w:r>
    </w:p>
    <w:p w:rsidR="00C722EF" w:rsidRPr="00A44547" w:rsidRDefault="00C722EF" w:rsidP="00C722EF">
      <w:pPr>
        <w:keepNext/>
        <w:numPr>
          <w:ilvl w:val="1"/>
          <w:numId w:val="0"/>
        </w:numPr>
        <w:tabs>
          <w:tab w:val="left" w:pos="480"/>
        </w:tabs>
        <w:spacing w:after="0"/>
        <w:ind w:left="567" w:hanging="567"/>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Cyrl-BA" w:eastAsia="en-US"/>
        </w:rPr>
        <w:t xml:space="preserve">7. </w:t>
      </w:r>
      <w:r w:rsidRPr="00A44547">
        <w:rPr>
          <w:rFonts w:ascii="Times New Roman" w:eastAsia="Times New Roman" w:hAnsi="Times New Roman" w:cs="Times New Roman"/>
          <w:b/>
          <w:bCs/>
          <w:noProof/>
          <w:sz w:val="24"/>
          <w:szCs w:val="24"/>
          <w:lang w:val="sr-Cyrl-BA" w:eastAsia="en-US"/>
        </w:rPr>
        <w:t>Начин достављања квалификационе документације</w:t>
      </w:r>
    </w:p>
    <w:p w:rsidR="00C722EF" w:rsidRDefault="00C722EF" w:rsidP="00C722EF">
      <w:pPr>
        <w:autoSpaceDE w:val="0"/>
        <w:autoSpaceDN w:val="0"/>
        <w:adjustRightInd w:val="0"/>
        <w:spacing w:after="0"/>
        <w:jc w:val="both"/>
        <w:rPr>
          <w:rFonts w:ascii="Times New Roman" w:hAnsi="Times New Roman" w:cs="Times New Roman"/>
          <w:bCs/>
          <w:noProof/>
          <w:sz w:val="24"/>
          <w:szCs w:val="24"/>
        </w:rPr>
      </w:pPr>
      <w:r w:rsidRPr="00A44547">
        <w:rPr>
          <w:rFonts w:ascii="Times New Roman" w:hAnsi="Times New Roman" w:cs="Times New Roman"/>
          <w:noProof/>
          <w:sz w:val="24"/>
          <w:szCs w:val="24"/>
          <w:lang w:val="sr-Cyrl-BA"/>
        </w:rPr>
        <w:t>Понуђач који буде одабран као</w:t>
      </w:r>
      <w:r w:rsidRPr="00A44547">
        <w:rPr>
          <w:rFonts w:ascii="Times New Roman" w:hAnsi="Times New Roman" w:cs="Times New Roman"/>
          <w:iCs/>
          <w:noProof/>
          <w:sz w:val="24"/>
          <w:szCs w:val="24"/>
          <w:lang w:val="sr-Cyrl-BA"/>
        </w:rPr>
        <w:t xml:space="preserve"> најбољи у овом поступку јавне набавке дужан је доставити захтијевану квалификациону документацију из тачке </w:t>
      </w:r>
      <w:r>
        <w:rPr>
          <w:rFonts w:ascii="Times New Roman" w:hAnsi="Times New Roman" w:cs="Times New Roman"/>
          <w:iCs/>
          <w:noProof/>
          <w:sz w:val="24"/>
          <w:szCs w:val="24"/>
          <w:lang w:val="sr-Cyrl-BA"/>
        </w:rPr>
        <w:t>4.1</w:t>
      </w:r>
      <w:r w:rsidRPr="00A44547">
        <w:rPr>
          <w:rFonts w:ascii="Times New Roman" w:hAnsi="Times New Roman" w:cs="Times New Roman"/>
          <w:iCs/>
          <w:noProof/>
          <w:sz w:val="24"/>
          <w:szCs w:val="24"/>
          <w:lang w:val="sr-Cyrl-BA"/>
        </w:rPr>
        <w:t xml:space="preserve">. </w:t>
      </w:r>
      <w:r>
        <w:rPr>
          <w:rFonts w:ascii="Times New Roman" w:hAnsi="Times New Roman" w:cs="Times New Roman"/>
          <w:iCs/>
          <w:noProof/>
          <w:sz w:val="24"/>
          <w:szCs w:val="24"/>
          <w:lang w:val="sr-Cyrl-BA"/>
        </w:rPr>
        <w:t>овог позива</w:t>
      </w:r>
      <w:r w:rsidRPr="00A44547">
        <w:rPr>
          <w:rFonts w:ascii="Times New Roman" w:hAnsi="Times New Roman" w:cs="Times New Roman"/>
          <w:iCs/>
          <w:noProof/>
          <w:sz w:val="24"/>
          <w:szCs w:val="24"/>
          <w:lang w:val="sr-Cyrl-BA"/>
        </w:rPr>
        <w:t xml:space="preserve"> на начин да исту </w:t>
      </w:r>
      <w:r w:rsidRPr="005A7F9D">
        <w:rPr>
          <w:rFonts w:ascii="Times New Roman" w:hAnsi="Times New Roman" w:cs="Times New Roman"/>
          <w:iCs/>
          <w:noProof/>
          <w:sz w:val="24"/>
          <w:szCs w:val="24"/>
          <w:lang w:val="sr-Cyrl-BA"/>
        </w:rPr>
        <w:t xml:space="preserve">чврсто увеже и достави у затвореној, непровидној коверти са </w:t>
      </w:r>
      <w:r w:rsidRPr="005A7F9D">
        <w:rPr>
          <w:rFonts w:ascii="Times New Roman" w:hAnsi="Times New Roman" w:cs="Times New Roman"/>
          <w:noProof/>
          <w:sz w:val="24"/>
          <w:szCs w:val="24"/>
          <w:lang w:val="sr-Cyrl-BA"/>
        </w:rPr>
        <w:t>печатом или потписом</w:t>
      </w:r>
      <w:r w:rsidRPr="00A44547">
        <w:rPr>
          <w:rFonts w:ascii="Times New Roman" w:hAnsi="Times New Roman" w:cs="Times New Roman"/>
          <w:noProof/>
          <w:sz w:val="24"/>
          <w:szCs w:val="24"/>
          <w:lang w:val="sr-Cyrl-BA"/>
        </w:rPr>
        <w:t xml:space="preserve"> понуђача, називом и адресом понуђача, у року који је дефинисан овом тендерском документацијом, на којој ће стајати: „Квалификациона документација </w:t>
      </w:r>
      <w:r w:rsidR="00CB0388">
        <w:rPr>
          <w:rFonts w:ascii="Times New Roman" w:hAnsi="Times New Roman" w:cs="Times New Roman"/>
          <w:noProof/>
          <w:sz w:val="24"/>
          <w:szCs w:val="24"/>
          <w:lang w:val="sr-Cyrl-BA"/>
        </w:rPr>
        <w:t>у поступку јавне набавке услуг</w:t>
      </w:r>
      <w:r w:rsidR="00CB0388">
        <w:rPr>
          <w:rFonts w:ascii="Times New Roman" w:hAnsi="Times New Roman" w:cs="Times New Roman"/>
          <w:noProof/>
          <w:sz w:val="24"/>
          <w:szCs w:val="24"/>
        </w:rPr>
        <w:t xml:space="preserve">e систематаског прегледа радника </w:t>
      </w:r>
      <w:r w:rsidR="00CB0388">
        <w:rPr>
          <w:rFonts w:ascii="Times New Roman" w:eastAsia="Times New Roman" w:hAnsi="Times New Roman" w:cs="Times New Roman"/>
          <w:noProof/>
          <w:sz w:val="24"/>
          <w:szCs w:val="24"/>
          <w:lang w:val="sr-Cyrl-BA" w:eastAsia="en-US"/>
        </w:rPr>
        <w:t>ЈУ Јавног фонда за дјечију заштиту</w:t>
      </w:r>
      <w:r w:rsidRPr="00A44547">
        <w:rPr>
          <w:rFonts w:ascii="Times New Roman" w:hAnsi="Times New Roman" w:cs="Times New Roman"/>
          <w:bCs/>
          <w:noProof/>
          <w:sz w:val="24"/>
          <w:szCs w:val="24"/>
          <w:lang w:val="sr-Cyrl-BA"/>
        </w:rPr>
        <w:t>“.</w:t>
      </w:r>
    </w:p>
    <w:p w:rsidR="00DC1803" w:rsidRPr="00DC1803" w:rsidRDefault="00DC1803" w:rsidP="00C722EF">
      <w:pPr>
        <w:autoSpaceDE w:val="0"/>
        <w:autoSpaceDN w:val="0"/>
        <w:adjustRightInd w:val="0"/>
        <w:spacing w:after="0"/>
        <w:jc w:val="both"/>
        <w:rPr>
          <w:rFonts w:ascii="Times New Roman" w:hAnsi="Times New Roman" w:cs="Times New Roman"/>
          <w:bCs/>
          <w:noProof/>
          <w:sz w:val="24"/>
          <w:szCs w:val="24"/>
        </w:rPr>
      </w:pPr>
    </w:p>
    <w:p w:rsidR="00C722EF" w:rsidRPr="00297428"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rsidR="00C722EF" w:rsidRPr="00FD0BE3" w:rsidRDefault="00C722EF" w:rsidP="00C722EF">
      <w:pPr>
        <w:suppressAutoHyphens w:val="0"/>
        <w:spacing w:after="0"/>
        <w:ind w:hanging="561"/>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 xml:space="preserve">         </w:t>
      </w:r>
      <w:r>
        <w:rPr>
          <w:rFonts w:ascii="Times New Roman" w:eastAsia="Times New Roman" w:hAnsi="Times New Roman" w:cs="Times New Roman"/>
          <w:b/>
          <w:bCs/>
          <w:noProof/>
          <w:sz w:val="24"/>
          <w:szCs w:val="24"/>
          <w:lang w:val="sr-Cyrl-BA" w:eastAsia="en-US"/>
        </w:rPr>
        <w:t>8</w:t>
      </w:r>
      <w:r w:rsidRPr="00FD0BE3">
        <w:rPr>
          <w:rFonts w:ascii="Times New Roman" w:eastAsia="Times New Roman" w:hAnsi="Times New Roman" w:cs="Times New Roman"/>
          <w:b/>
          <w:bCs/>
          <w:noProof/>
          <w:sz w:val="24"/>
          <w:szCs w:val="24"/>
          <w:lang w:val="sr-Cyrl-BA" w:eastAsia="en-US"/>
        </w:rPr>
        <w:t>. Достављање понуде од стране групе понуђача</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iCs/>
          <w:noProof/>
          <w:sz w:val="24"/>
          <w:szCs w:val="24"/>
          <w:lang w:val="sr-Cyrl-BA"/>
        </w:rPr>
        <w:t>8</w:t>
      </w:r>
      <w:r w:rsidRPr="00E54393">
        <w:rPr>
          <w:rFonts w:ascii="Times New Roman" w:hAnsi="Times New Roman" w:cs="Times New Roman"/>
          <w:iCs/>
          <w:noProof/>
          <w:sz w:val="24"/>
          <w:szCs w:val="24"/>
          <w:lang w:val="sr-Cyrl-BA"/>
        </w:rPr>
        <w:t xml:space="preserve">.1. </w:t>
      </w:r>
      <w:r w:rsidRPr="00E54393">
        <w:rPr>
          <w:rFonts w:ascii="Times New Roman" w:hAnsi="Times New Roman" w:cs="Times New Roman"/>
          <w:noProof/>
          <w:sz w:val="24"/>
          <w:szCs w:val="24"/>
          <w:lang w:val="sr-Cyrl-BA"/>
        </w:rPr>
        <w:t xml:space="preserve">У случају да понуду доставља група понуђача, исти су дужни попунити образац за доставу понуда </w:t>
      </w:r>
      <w:r w:rsidRPr="0098069A">
        <w:rPr>
          <w:rFonts w:ascii="Times New Roman" w:hAnsi="Times New Roman" w:cs="Times New Roman"/>
          <w:noProof/>
          <w:sz w:val="24"/>
          <w:szCs w:val="24"/>
          <w:lang w:val="sr-Cyrl-BA"/>
        </w:rPr>
        <w:t>Анекс 1</w:t>
      </w:r>
      <w:r w:rsidRPr="00E54393">
        <w:rPr>
          <w:rFonts w:ascii="Times New Roman" w:hAnsi="Times New Roman" w:cs="Times New Roman"/>
          <w:noProof/>
          <w:sz w:val="24"/>
          <w:szCs w:val="24"/>
          <w:lang w:val="sr-Cyrl-BA"/>
        </w:rPr>
        <w:t xml:space="preserve"> на захтијевани начин и уз понуду доставити овлашћење/пуномоћ за овлашћено лице носиоца конзорцијума да може потписати понуду.</w:t>
      </w:r>
    </w:p>
    <w:p w:rsidR="00C722EF" w:rsidRPr="00E54393" w:rsidRDefault="00C722EF" w:rsidP="00C722EF">
      <w:pPr>
        <w:spacing w:after="0"/>
        <w:ind w:hanging="567"/>
        <w:jc w:val="both"/>
        <w:rPr>
          <w:rFonts w:ascii="Times New Roman" w:hAnsi="Times New Roman" w:cs="Times New Roman"/>
          <w:noProof/>
          <w:sz w:val="24"/>
          <w:szCs w:val="24"/>
          <w:lang w:val="sr-Cyrl-BA"/>
        </w:rPr>
      </w:pPr>
      <w:r w:rsidRPr="00E54393">
        <w:rPr>
          <w:rFonts w:ascii="Times New Roman" w:hAnsi="Times New Roman" w:cs="Times New Roman"/>
          <w:noProof/>
          <w:sz w:val="24"/>
          <w:szCs w:val="24"/>
          <w:lang w:val="sr-Cyrl-BA"/>
        </w:rPr>
        <w:lastRenderedPageBreak/>
        <w:tab/>
        <w:t>Група понуђача која учествује у овом поступку набавке и чија понуда буде изабрана као најповољнија дужна је доставити оригинал или овјерену копију правног акта о удруживању у групу понуђача ради учешћа у поступку јавне набавке, у року не дужем од 3 (три) дана од пријема одлуке о избору најповољнијег понуђача. Наведени правни акт мора садржавати податке: ко су чланови групе понуђача са тачним идентификационим елементима, ко има право иступа, представљања и овлашћење за потписивање уговора у име групе понуђача, као и утврђену солидарну одговорност између чланова групе понуђача за обавезе које преузима група понуђача.</w:t>
      </w:r>
    </w:p>
    <w:p w:rsidR="00C722EF" w:rsidRPr="00E54393" w:rsidRDefault="00C722EF" w:rsidP="00C722EF">
      <w:pPr>
        <w:spacing w:after="0"/>
        <w:jc w:val="both"/>
        <w:rPr>
          <w:rFonts w:ascii="Times New Roman" w:hAnsi="Times New Roman" w:cs="Times New Roman"/>
          <w:b/>
          <w:noProof/>
          <w:sz w:val="24"/>
          <w:szCs w:val="24"/>
          <w:lang w:val="sr-Cyrl-BA"/>
        </w:rPr>
      </w:pPr>
      <w:r w:rsidRPr="00E54393">
        <w:rPr>
          <w:rFonts w:ascii="Times New Roman" w:hAnsi="Times New Roman" w:cs="Times New Roman"/>
          <w:b/>
          <w:noProof/>
          <w:sz w:val="24"/>
          <w:szCs w:val="24"/>
          <w:lang w:val="sr-Cyrl-BA"/>
        </w:rPr>
        <w:t>Уколико понуђач у остављеном року не достави дефинисани правни акт са траженом садржином, уговор ће се додијелити другорангираном понуђачу.</w:t>
      </w:r>
    </w:p>
    <w:p w:rsidR="00C722EF" w:rsidRPr="00E54393" w:rsidRDefault="00C722EF" w:rsidP="00C722EF">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sr-Cyrl-BA"/>
        </w:rPr>
      </w:pPr>
      <w:r w:rsidRPr="00E54393">
        <w:rPr>
          <w:rFonts w:ascii="Times New Roman" w:hAnsi="Times New Roman" w:cs="Times New Roman"/>
          <w:b/>
          <w:noProof/>
          <w:sz w:val="24"/>
          <w:szCs w:val="24"/>
          <w:u w:val="single"/>
          <w:lang w:val="sr-Cyrl-BA"/>
        </w:rPr>
        <w:t>Напомена:</w:t>
      </w:r>
      <w:r w:rsidRPr="00E54393">
        <w:rPr>
          <w:rFonts w:ascii="Times New Roman" w:hAnsi="Times New Roman" w:cs="Times New Roman"/>
          <w:noProof/>
          <w:sz w:val="24"/>
          <w:szCs w:val="24"/>
          <w:lang w:val="sr-Cyrl-BA"/>
        </w:rPr>
        <w:t xml:space="preserve"> Група понуђача може уз своју понуду одмах доставити оригинал или овјерену копију правног акта о удруживању чиме се ослобађа обавезе</w:t>
      </w:r>
      <w:r w:rsidRPr="00E54393">
        <w:rPr>
          <w:rFonts w:ascii="Times New Roman" w:hAnsi="Times New Roman" w:cs="Times New Roman"/>
          <w:iCs/>
          <w:noProof/>
          <w:sz w:val="24"/>
          <w:szCs w:val="24"/>
          <w:lang w:val="sr-Cyrl-BA"/>
        </w:rPr>
        <w:t xml:space="preserve"> накнадног достављања истог.</w:t>
      </w:r>
    </w:p>
    <w:p w:rsidR="00C722EF" w:rsidRPr="00E54393" w:rsidRDefault="00C722EF" w:rsidP="00C722EF">
      <w:pPr>
        <w:spacing w:after="0"/>
        <w:jc w:val="both"/>
        <w:rPr>
          <w:rFonts w:ascii="Times New Roman" w:hAnsi="Times New Roman" w:cs="Times New Roman"/>
          <w:iCs/>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 xml:space="preserve">.2. Сваки члан групе мора испуњавати услове у погледу личне способности и доставити доказе о истом, као и </w:t>
      </w:r>
      <w:r w:rsidRPr="00E54393">
        <w:rPr>
          <w:rFonts w:ascii="Times New Roman" w:hAnsi="Times New Roman" w:cs="Times New Roman"/>
          <w:iCs/>
          <w:noProof/>
          <w:sz w:val="24"/>
          <w:szCs w:val="24"/>
          <w:lang w:val="sr-Cyrl-BA"/>
        </w:rPr>
        <w:t xml:space="preserve">овјерену изјаву из тачке </w:t>
      </w:r>
      <w:r>
        <w:rPr>
          <w:rFonts w:ascii="Times New Roman" w:hAnsi="Times New Roman" w:cs="Times New Roman"/>
          <w:iCs/>
          <w:noProof/>
          <w:sz w:val="24"/>
          <w:szCs w:val="24"/>
          <w:lang w:val="sr-Cyrl-BA"/>
        </w:rPr>
        <w:t>4.1.</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.3. Када је ријеч о способности за обављање професионалне дјелатности, сви чланови групе морају бити регистровани за обављање дјелатности која је предмет набавке или за дио предмета набавке.</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.4. Група понуђача као цјелина мора испуњавати услове у погледу техничке и професионалне способности, што значи да група понуђача може кумулативно испуњавати постављене услове и доставити документацију.</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.5. Понуђач који је самостално поднио понуду не може бити члан групе понуђача у истом поступку јавне набавке. Члан групе понуђача не може бити члан друге групе понуђача у истом поступку јавне набавке.</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.6. Група понуђача солидарно одговара за све обавезе.</w:t>
      </w:r>
    </w:p>
    <w:p w:rsidR="00C722EF" w:rsidRPr="00297428" w:rsidRDefault="00C722EF" w:rsidP="00C722EF">
      <w:pPr>
        <w:spacing w:after="0"/>
        <w:jc w:val="both"/>
        <w:rPr>
          <w:rFonts w:ascii="Times New Roman" w:hAnsi="Times New Roman" w:cs="Times New Roman"/>
          <w:noProof/>
          <w:sz w:val="10"/>
          <w:szCs w:val="10"/>
          <w:lang w:val="sr-Cyrl-BA"/>
        </w:rPr>
      </w:pPr>
    </w:p>
    <w:p w:rsidR="00C722EF" w:rsidRPr="00FD0BE3" w:rsidRDefault="00C722EF" w:rsidP="00C722EF">
      <w:pPr>
        <w:keepNext/>
        <w:suppressAutoHyphens w:val="0"/>
        <w:spacing w:after="0"/>
        <w:ind w:hanging="562"/>
        <w:jc w:val="both"/>
        <w:outlineLvl w:val="0"/>
        <w:rPr>
          <w:rFonts w:ascii="Times New Roman" w:eastAsia="Times New Roman" w:hAnsi="Times New Roman" w:cs="Times New Roman"/>
          <w:b/>
          <w:bCs/>
          <w:noProof/>
          <w:kern w:val="36"/>
          <w:sz w:val="24"/>
          <w:szCs w:val="24"/>
          <w:lang w:val="sr-Cyrl-BA" w:eastAsia="en-US"/>
        </w:rPr>
      </w:pPr>
      <w:r w:rsidRPr="00FD0BE3">
        <w:rPr>
          <w:rFonts w:ascii="Times New Roman" w:eastAsia="Times New Roman" w:hAnsi="Times New Roman" w:cs="Times New Roman"/>
          <w:b/>
          <w:bCs/>
          <w:noProof/>
          <w:kern w:val="36"/>
          <w:sz w:val="24"/>
          <w:szCs w:val="24"/>
          <w:lang w:val="sr-Cyrl-BA" w:eastAsia="en-US"/>
        </w:rPr>
        <w:t xml:space="preserve">         </w:t>
      </w:r>
      <w:r>
        <w:rPr>
          <w:rFonts w:ascii="Times New Roman" w:eastAsia="Times New Roman" w:hAnsi="Times New Roman" w:cs="Times New Roman"/>
          <w:b/>
          <w:bCs/>
          <w:noProof/>
          <w:kern w:val="36"/>
          <w:sz w:val="24"/>
          <w:szCs w:val="24"/>
          <w:lang w:val="sr-Cyrl-BA" w:eastAsia="en-US"/>
        </w:rPr>
        <w:t>9</w:t>
      </w:r>
      <w:r w:rsidRPr="001D5157">
        <w:rPr>
          <w:rFonts w:ascii="Times New Roman" w:eastAsia="Times New Roman" w:hAnsi="Times New Roman" w:cs="Times New Roman"/>
          <w:b/>
          <w:bCs/>
          <w:noProof/>
          <w:kern w:val="36"/>
          <w:sz w:val="24"/>
          <w:szCs w:val="24"/>
          <w:lang w:val="sr-Cyrl-BA" w:eastAsia="en-US"/>
        </w:rPr>
        <w:t>. Подуговарање</w:t>
      </w:r>
    </w:p>
    <w:p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kern w:val="36"/>
          <w:sz w:val="24"/>
          <w:szCs w:val="24"/>
          <w:lang w:val="sr-Cyrl-BA" w:eastAsia="en-US"/>
        </w:rPr>
        <w:t>9</w:t>
      </w:r>
      <w:r w:rsidRPr="001D5157">
        <w:rPr>
          <w:rFonts w:ascii="Times New Roman" w:eastAsia="Times New Roman" w:hAnsi="Times New Roman" w:cs="Times New Roman"/>
          <w:noProof/>
          <w:kern w:val="36"/>
          <w:sz w:val="24"/>
          <w:szCs w:val="24"/>
          <w:lang w:val="sr-Cyrl-BA" w:eastAsia="en-US"/>
        </w:rPr>
        <w:t xml:space="preserve">.1. </w:t>
      </w:r>
      <w:r w:rsidRPr="001D5157">
        <w:rPr>
          <w:rFonts w:ascii="Times New Roman" w:hAnsi="Times New Roman" w:cs="Times New Roman"/>
          <w:noProof/>
          <w:sz w:val="24"/>
          <w:szCs w:val="24"/>
          <w:lang w:val="sr-Cyrl-BA"/>
        </w:rPr>
        <w:t>У случају да понуђач у својој понуди назначи да ће дио уговора дати подуговарачу, мора се изјаснити који дио (описно или процентуално) ће дати подуговарачу. У понуди не мора идентификовати подуговарача, али мора се изјаснити да ли ће бити директно плаћање подуговарачу.</w:t>
      </w:r>
    </w:p>
    <w:p w:rsidR="00C722EF"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9</w:t>
      </w:r>
      <w:r w:rsidRPr="001D5157">
        <w:rPr>
          <w:rFonts w:ascii="Times New Roman" w:hAnsi="Times New Roman" w:cs="Times New Roman"/>
          <w:noProof/>
          <w:sz w:val="24"/>
          <w:szCs w:val="24"/>
          <w:lang w:val="sr-Cyrl-BA"/>
        </w:rPr>
        <w:t>.2. Уколико у понуди није идентификован подуговарач, изабрани понуђач је дужан, прије него уведе подуговарача у посао, обратити се писмено Фонду за сагласност за увођење подуговарача, са свим подацима везано за подуговарача.</w:t>
      </w:r>
    </w:p>
    <w:p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9</w:t>
      </w:r>
      <w:r w:rsidRPr="001D5157">
        <w:rPr>
          <w:rFonts w:ascii="Times New Roman" w:hAnsi="Times New Roman" w:cs="Times New Roman"/>
          <w:noProof/>
          <w:sz w:val="24"/>
          <w:szCs w:val="24"/>
          <w:lang w:val="sr-Cyrl-BA"/>
        </w:rPr>
        <w:t xml:space="preserve">.3. Фонд је дужан да, уколико одбије дати сагласност за увођење подуговарача за које је изабрани понуђач доставио захтјев, писмено образложити разлоге због којих није дао сагласност. </w:t>
      </w:r>
    </w:p>
    <w:p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9</w:t>
      </w:r>
      <w:r w:rsidRPr="001D5157">
        <w:rPr>
          <w:rFonts w:ascii="Times New Roman" w:hAnsi="Times New Roman" w:cs="Times New Roman"/>
          <w:noProof/>
          <w:sz w:val="24"/>
          <w:szCs w:val="24"/>
          <w:lang w:val="sr-Cyrl-BA"/>
        </w:rPr>
        <w:t>.4. У случају подуговарања, одговорност за уредно извршавање уговора сноси изабрани понуђач.</w:t>
      </w:r>
    </w:p>
    <w:p w:rsidR="00C722EF" w:rsidRPr="00297428" w:rsidRDefault="00C722EF" w:rsidP="00C722EF">
      <w:pPr>
        <w:keepNext/>
        <w:suppressAutoHyphens w:val="0"/>
        <w:spacing w:after="0"/>
        <w:ind w:hanging="562"/>
        <w:jc w:val="both"/>
        <w:outlineLvl w:val="0"/>
        <w:rPr>
          <w:rFonts w:ascii="Times New Roman" w:hAnsi="Times New Roman" w:cs="Times New Roman"/>
          <w:noProof/>
          <w:sz w:val="10"/>
          <w:szCs w:val="10"/>
          <w:lang w:val="sr-Cyrl-BA"/>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sz w:val="24"/>
          <w:szCs w:val="24"/>
          <w:lang w:val="sr-Cyrl-BA" w:eastAsia="en-US"/>
        </w:rPr>
        <w:t>10</w:t>
      </w:r>
      <w:r w:rsidRPr="00FD0BE3">
        <w:rPr>
          <w:rFonts w:ascii="Times New Roman" w:eastAsia="Times New Roman" w:hAnsi="Times New Roman" w:cs="Times New Roman"/>
          <w:b/>
          <w:bCs/>
          <w:noProof/>
          <w:sz w:val="24"/>
          <w:szCs w:val="24"/>
          <w:lang w:val="sr-Cyrl-BA" w:eastAsia="en-US"/>
        </w:rPr>
        <w:t>. Критеријум за додјелу уговора и цијена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 xml:space="preserve">.1. </w:t>
      </w:r>
      <w:bookmarkStart w:id="5" w:name="_Hlk128395565"/>
      <w:r w:rsidRPr="00FD0BE3">
        <w:rPr>
          <w:rFonts w:ascii="Times New Roman" w:eastAsia="Times New Roman" w:hAnsi="Times New Roman" w:cs="Times New Roman"/>
          <w:noProof/>
          <w:sz w:val="24"/>
          <w:szCs w:val="24"/>
          <w:lang w:val="sr-Cyrl-BA" w:eastAsia="en-US"/>
        </w:rPr>
        <w:t>Критеријум за додјелу уговора је, сходно члану 64. став 1. тачка б) Закона, „најнижа цијена</w:t>
      </w:r>
      <w:bookmarkEnd w:id="5"/>
      <w:r w:rsidRPr="00FD0BE3">
        <w:rPr>
          <w:rFonts w:ascii="Times New Roman" w:eastAsia="Times New Roman" w:hAnsi="Times New Roman" w:cs="Times New Roman"/>
          <w:noProof/>
          <w:sz w:val="24"/>
          <w:szCs w:val="24"/>
          <w:lang w:val="sr-Cyrl-BA" w:eastAsia="en-US"/>
        </w:rPr>
        <w:t>“.</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.2. Цијену понуде исказати у Обрасцу за цијену понуде који је дат у </w:t>
      </w:r>
      <w:r w:rsidRPr="00FD0BE3">
        <w:rPr>
          <w:rFonts w:ascii="Times New Roman" w:hAnsi="Times New Roman" w:cs="Times New Roman"/>
          <w:b/>
          <w:noProof/>
          <w:sz w:val="24"/>
          <w:szCs w:val="24"/>
          <w:lang w:val="sr-Cyrl-BA"/>
        </w:rPr>
        <w:t>Анексу 2</w:t>
      </w:r>
      <w:r w:rsidRPr="00FD0BE3">
        <w:rPr>
          <w:rFonts w:ascii="Times New Roman" w:hAnsi="Times New Roman" w:cs="Times New Roman"/>
          <w:noProof/>
          <w:sz w:val="24"/>
          <w:szCs w:val="24"/>
          <w:lang w:val="sr-Cyrl-BA"/>
        </w:rPr>
        <w:t xml:space="preserve"> овог позива.</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.3. Понуђачи су дужни доставити попуњен образац за цијену понуде у складу са свим захтјевима који су дефинисани, за све ставке које су садржане у обрасцу. У случају да понуђач пропусти попунити образац у складу са постављеним захтјевима, за све ставке које су наведене, његова понуда ће бити одбачена.   </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.4. С обзиром да Образац за цијену понуде садржи више ставки, понуђач је дужан дати понуду за све ставке, водећи при томе рачуна да укупан збир цијена свих ставки у обрасцу не може бити 0. </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.5. У цијени понуде се обавезно наводи цијена понуде </w:t>
      </w:r>
      <w:r w:rsidRPr="00B92F55">
        <w:rPr>
          <w:rFonts w:ascii="Times New Roman" w:hAnsi="Times New Roman" w:cs="Times New Roman"/>
          <w:b/>
          <w:noProof/>
          <w:sz w:val="24"/>
          <w:szCs w:val="24"/>
          <w:lang w:val="sr-Cyrl-BA"/>
        </w:rPr>
        <w:t xml:space="preserve">(без ПДВ-а), </w:t>
      </w:r>
      <w:r w:rsidRPr="00FD0BE3">
        <w:rPr>
          <w:rFonts w:ascii="Times New Roman" w:hAnsi="Times New Roman" w:cs="Times New Roman"/>
          <w:noProof/>
          <w:sz w:val="24"/>
          <w:szCs w:val="24"/>
          <w:lang w:val="sr-Cyrl-BA"/>
        </w:rPr>
        <w:t xml:space="preserve">понуђени попуст и на крају цијeна понуде са укљученим попустом </w:t>
      </w:r>
      <w:r w:rsidRPr="00B92F55">
        <w:rPr>
          <w:rFonts w:ascii="Times New Roman" w:hAnsi="Times New Roman" w:cs="Times New Roman"/>
          <w:b/>
          <w:noProof/>
          <w:sz w:val="24"/>
          <w:szCs w:val="24"/>
          <w:lang w:val="sr-Cyrl-BA"/>
        </w:rPr>
        <w:t>(без ПДВ-а)*.</w:t>
      </w:r>
    </w:p>
    <w:p w:rsidR="00C722EF" w:rsidRPr="001D5157" w:rsidRDefault="00C722EF" w:rsidP="00C722EF">
      <w:pPr>
        <w:spacing w:after="0"/>
        <w:ind w:hanging="54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ab/>
      </w: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.6. Понуђена цијена предметних услуга треба укључивати све обавезе у вези са тим услугама. </w:t>
      </w:r>
    </w:p>
    <w:p w:rsidR="00C722EF" w:rsidRPr="00FD0BE3" w:rsidRDefault="00C722EF" w:rsidP="00C722EF">
      <w:pPr>
        <w:autoSpaceDE w:val="0"/>
        <w:autoSpaceDN w:val="0"/>
        <w:adjustRightInd w:val="0"/>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.7. Цијена мора бити изражена у конвертибилним маркама</w:t>
      </w:r>
      <w:r>
        <w:rPr>
          <w:rFonts w:ascii="Times New Roman" w:eastAsia="Times New Roman" w:hAnsi="Times New Roman" w:cs="Times New Roman"/>
          <w:noProof/>
          <w:sz w:val="24"/>
          <w:szCs w:val="24"/>
          <w:lang w:val="sr-Cyrl-BA" w:eastAsia="en-US"/>
        </w:rPr>
        <w:t xml:space="preserve"> </w:t>
      </w:r>
      <w:r w:rsidRPr="00FD0BE3">
        <w:rPr>
          <w:rFonts w:ascii="Times New Roman" w:hAnsi="Times New Roman" w:cs="Times New Roman"/>
          <w:noProof/>
          <w:sz w:val="24"/>
          <w:szCs w:val="24"/>
          <w:lang w:val="sr-Cyrl-BA"/>
        </w:rPr>
        <w:t xml:space="preserve">(БАМ). </w:t>
      </w:r>
    </w:p>
    <w:p w:rsidR="00CB0388" w:rsidRPr="009E12BF" w:rsidRDefault="00C722EF" w:rsidP="00C722EF">
      <w:pPr>
        <w:autoSpaceDE w:val="0"/>
        <w:autoSpaceDN w:val="0"/>
        <w:adjustRightInd w:val="0"/>
        <w:spacing w:after="0"/>
        <w:jc w:val="both"/>
        <w:rPr>
          <w:rFonts w:ascii="Times New Roman" w:hAnsi="Times New Roman" w:cs="Times New Roman"/>
          <w:b/>
          <w:noProof/>
          <w:sz w:val="24"/>
          <w:szCs w:val="24"/>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.8. </w:t>
      </w:r>
      <w:r w:rsidRPr="00FD0BE3">
        <w:rPr>
          <w:rFonts w:ascii="Times New Roman" w:hAnsi="Times New Roman" w:cs="Times New Roman"/>
          <w:b/>
          <w:noProof/>
          <w:sz w:val="24"/>
          <w:szCs w:val="24"/>
          <w:lang w:val="sr-Cyrl-BA"/>
        </w:rPr>
        <w:t>Исправке у Обрасцу за цијену понуде – Анекс 2 морају бити урађене на начин да су видљиве (исправљени подаци морају бити видљиви), потврђене потписом понуђача и са датумом извршене исправке. У супротном, понуде у којима исправке нису урађане на наведени начин биће одбачене.</w:t>
      </w:r>
    </w:p>
    <w:p w:rsidR="00C722EF" w:rsidRPr="00A13C3C" w:rsidRDefault="00C722EF" w:rsidP="00C722EF">
      <w:pPr>
        <w:autoSpaceDE w:val="0"/>
        <w:autoSpaceDN w:val="0"/>
        <w:adjustRightInd w:val="0"/>
        <w:spacing w:after="0"/>
        <w:jc w:val="both"/>
        <w:rPr>
          <w:rFonts w:ascii="Times New Roman" w:hAnsi="Times New Roman" w:cs="Times New Roman"/>
          <w:b/>
          <w:noProof/>
          <w:sz w:val="12"/>
          <w:szCs w:val="12"/>
          <w:lang w:val="sr-Cyrl-BA"/>
        </w:rPr>
      </w:pPr>
    </w:p>
    <w:p w:rsidR="00C722EF" w:rsidRPr="00FD0BE3" w:rsidRDefault="00C722EF" w:rsidP="00C722EF">
      <w:pPr>
        <w:autoSpaceDE w:val="0"/>
        <w:autoSpaceDN w:val="0"/>
        <w:adjustRightInd w:val="0"/>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VI ОСТАЛЕ ИНФОРМАЦИЈЕ</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1</w:t>
      </w:r>
      <w:r>
        <w:rPr>
          <w:rFonts w:ascii="Times New Roman" w:eastAsia="Times New Roman" w:hAnsi="Times New Roman" w:cs="Times New Roman"/>
          <w:b/>
          <w:bCs/>
          <w:noProof/>
          <w:sz w:val="24"/>
          <w:szCs w:val="24"/>
          <w:lang w:val="sr-Cyrl-BA" w:eastAsia="en-US"/>
        </w:rPr>
        <w:t>1</w:t>
      </w:r>
      <w:r w:rsidRPr="00FD0BE3">
        <w:rPr>
          <w:rFonts w:ascii="Times New Roman" w:eastAsia="Times New Roman" w:hAnsi="Times New Roman" w:cs="Times New Roman"/>
          <w:b/>
          <w:bCs/>
          <w:noProof/>
          <w:sz w:val="24"/>
          <w:szCs w:val="24"/>
          <w:lang w:val="sr-Cyrl-BA" w:eastAsia="en-US"/>
        </w:rPr>
        <w:t>. Рок за достављање понуда</w:t>
      </w:r>
    </w:p>
    <w:p w:rsidR="00B92F55"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1</w:t>
      </w:r>
      <w:r w:rsidRPr="00FD0BE3">
        <w:rPr>
          <w:rFonts w:ascii="Times New Roman" w:eastAsia="Times New Roman" w:hAnsi="Times New Roman" w:cs="Times New Roman"/>
          <w:noProof/>
          <w:sz w:val="24"/>
          <w:szCs w:val="24"/>
          <w:lang w:val="sr-Cyrl-BA" w:eastAsia="en-US"/>
        </w:rPr>
        <w:t xml:space="preserve">.1.Понуда се може доставити лично или путем редовне поште на адресу </w:t>
      </w:r>
      <w:r w:rsidR="00B92F55">
        <w:rPr>
          <w:rFonts w:ascii="Times New Roman" w:eastAsia="Times New Roman" w:hAnsi="Times New Roman" w:cs="Times New Roman"/>
          <w:noProof/>
          <w:sz w:val="24"/>
          <w:szCs w:val="24"/>
          <w:lang w:val="sr-Cyrl-BA" w:eastAsia="en-US"/>
        </w:rPr>
        <w:t xml:space="preserve">                        ЈУ Јавни фонд за дјечију заштиту, Јерменска 1</w:t>
      </w:r>
      <w:r w:rsidRPr="00FD0BE3">
        <w:rPr>
          <w:rFonts w:ascii="Times New Roman" w:eastAsia="Times New Roman" w:hAnsi="Times New Roman" w:cs="Times New Roman"/>
          <w:noProof/>
          <w:sz w:val="24"/>
          <w:szCs w:val="24"/>
          <w:lang w:val="sr-Cyrl-BA" w:eastAsia="en-US"/>
        </w:rPr>
        <w:t xml:space="preserve">а, 76300 Бијељина, Република Српска. </w:t>
      </w:r>
    </w:p>
    <w:p w:rsidR="00C722EF" w:rsidRPr="005D134E" w:rsidRDefault="00C722EF" w:rsidP="00C722EF">
      <w:pPr>
        <w:suppressAutoHyphens w:val="0"/>
        <w:spacing w:after="0"/>
        <w:jc w:val="both"/>
        <w:rPr>
          <w:rFonts w:ascii="Times New Roman" w:eastAsia="Times New Roman" w:hAnsi="Times New Roman" w:cs="Times New Roman"/>
          <w:b/>
          <w:bCs/>
          <w:noProof/>
          <w:sz w:val="24"/>
          <w:szCs w:val="24"/>
          <w:lang w:val="sr-Cyrl-BA" w:eastAsia="en-US"/>
        </w:rPr>
      </w:pPr>
      <w:r w:rsidRPr="00AE6CE1">
        <w:rPr>
          <w:rFonts w:ascii="Times New Roman" w:eastAsia="Times New Roman" w:hAnsi="Times New Roman" w:cs="Times New Roman"/>
          <w:noProof/>
          <w:sz w:val="24"/>
          <w:szCs w:val="24"/>
          <w:lang w:val="sr-Cyrl-BA" w:eastAsia="en-US"/>
        </w:rPr>
        <w:t xml:space="preserve">Рок за достављање понуда је </w:t>
      </w:r>
      <w:r w:rsidR="006B6D48">
        <w:rPr>
          <w:rFonts w:ascii="Times New Roman" w:eastAsia="Times New Roman" w:hAnsi="Times New Roman" w:cs="Times New Roman"/>
          <w:noProof/>
          <w:sz w:val="24"/>
          <w:szCs w:val="24"/>
          <w:lang w:eastAsia="en-US"/>
        </w:rPr>
        <w:t xml:space="preserve">до </w:t>
      </w:r>
      <w:r w:rsidR="00154D51">
        <w:rPr>
          <w:rFonts w:ascii="Times New Roman" w:eastAsia="Times New Roman" w:hAnsi="Times New Roman" w:cs="Times New Roman"/>
          <w:b/>
          <w:noProof/>
          <w:sz w:val="24"/>
          <w:szCs w:val="24"/>
          <w:lang w:eastAsia="en-US"/>
        </w:rPr>
        <w:t>2</w:t>
      </w:r>
      <w:r w:rsidR="006C3477">
        <w:rPr>
          <w:rFonts w:ascii="Times New Roman" w:eastAsia="Times New Roman" w:hAnsi="Times New Roman" w:cs="Times New Roman"/>
          <w:b/>
          <w:noProof/>
          <w:sz w:val="24"/>
          <w:szCs w:val="24"/>
          <w:lang w:eastAsia="en-US"/>
        </w:rPr>
        <w:t>2</w:t>
      </w:r>
      <w:r w:rsidRPr="001C7EB4">
        <w:rPr>
          <w:rFonts w:ascii="Times New Roman" w:eastAsia="Times New Roman" w:hAnsi="Times New Roman" w:cs="Times New Roman"/>
          <w:b/>
          <w:bCs/>
          <w:noProof/>
          <w:sz w:val="24"/>
          <w:szCs w:val="24"/>
          <w:lang w:val="sr-Cyrl-BA" w:eastAsia="en-US"/>
        </w:rPr>
        <w:t>.</w:t>
      </w:r>
      <w:r w:rsidR="005D284C">
        <w:rPr>
          <w:rFonts w:ascii="Times New Roman" w:eastAsia="Times New Roman" w:hAnsi="Times New Roman" w:cs="Times New Roman"/>
          <w:b/>
          <w:bCs/>
          <w:noProof/>
          <w:sz w:val="24"/>
          <w:szCs w:val="24"/>
          <w:lang w:val="sr-Cyrl-BA" w:eastAsia="en-US"/>
        </w:rPr>
        <w:t>10</w:t>
      </w:r>
      <w:r w:rsidR="006B6D48" w:rsidRPr="001C7EB4">
        <w:rPr>
          <w:rFonts w:ascii="Times New Roman" w:eastAsia="Times New Roman" w:hAnsi="Times New Roman" w:cs="Times New Roman"/>
          <w:b/>
          <w:bCs/>
          <w:noProof/>
          <w:sz w:val="24"/>
          <w:szCs w:val="24"/>
          <w:lang w:eastAsia="en-US"/>
        </w:rPr>
        <w:t>.</w:t>
      </w:r>
      <w:r w:rsidRPr="001C7EB4">
        <w:rPr>
          <w:rFonts w:ascii="Times New Roman" w:eastAsia="Times New Roman" w:hAnsi="Times New Roman" w:cs="Times New Roman"/>
          <w:b/>
          <w:bCs/>
          <w:noProof/>
          <w:sz w:val="24"/>
          <w:szCs w:val="24"/>
          <w:lang w:val="sr-Cyrl-BA" w:eastAsia="en-US"/>
        </w:rPr>
        <w:t>202</w:t>
      </w:r>
      <w:r w:rsidR="009850B4" w:rsidRPr="001C7EB4">
        <w:rPr>
          <w:rFonts w:ascii="Times New Roman" w:eastAsia="Times New Roman" w:hAnsi="Times New Roman" w:cs="Times New Roman"/>
          <w:b/>
          <w:bCs/>
          <w:noProof/>
          <w:sz w:val="24"/>
          <w:szCs w:val="24"/>
          <w:lang w:val="sr-Cyrl-BA" w:eastAsia="en-US"/>
        </w:rPr>
        <w:t>4</w:t>
      </w:r>
      <w:r w:rsidRPr="001C7EB4">
        <w:rPr>
          <w:rFonts w:ascii="Times New Roman" w:eastAsia="Times New Roman" w:hAnsi="Times New Roman" w:cs="Times New Roman"/>
          <w:b/>
          <w:bCs/>
          <w:noProof/>
          <w:sz w:val="24"/>
          <w:szCs w:val="24"/>
          <w:lang w:val="sr-Cyrl-BA" w:eastAsia="en-US"/>
        </w:rPr>
        <w:t>. године до 1</w:t>
      </w:r>
      <w:r w:rsidR="009850B4" w:rsidRPr="001C7EB4">
        <w:rPr>
          <w:rFonts w:ascii="Times New Roman" w:eastAsia="Times New Roman" w:hAnsi="Times New Roman" w:cs="Times New Roman"/>
          <w:b/>
          <w:bCs/>
          <w:noProof/>
          <w:sz w:val="24"/>
          <w:szCs w:val="24"/>
          <w:lang w:val="sr-Cyrl-BA" w:eastAsia="en-US"/>
        </w:rPr>
        <w:t>1</w:t>
      </w:r>
      <w:r w:rsidRPr="001C7EB4">
        <w:rPr>
          <w:rFonts w:ascii="Times New Roman" w:eastAsia="Times New Roman" w:hAnsi="Times New Roman" w:cs="Times New Roman"/>
          <w:b/>
          <w:bCs/>
          <w:noProof/>
          <w:sz w:val="24"/>
          <w:szCs w:val="24"/>
          <w:lang w:val="sr-Cyrl-BA" w:eastAsia="en-US"/>
        </w:rPr>
        <w:t>:00 часова.</w:t>
      </w:r>
    </w:p>
    <w:p w:rsidR="00C722EF" w:rsidRPr="00FD0BE3" w:rsidRDefault="00C722EF" w:rsidP="00C722EF">
      <w:pPr>
        <w:tabs>
          <w:tab w:val="left" w:pos="0"/>
        </w:tabs>
        <w:spacing w:after="0"/>
        <w:jc w:val="both"/>
        <w:rPr>
          <w:rFonts w:ascii="Times New Roman" w:hAnsi="Times New Roman" w:cs="Times New Roman"/>
          <w:noProof/>
          <w:sz w:val="24"/>
          <w:szCs w:val="24"/>
          <w:lang w:val="sr-Cyrl-BA"/>
        </w:rPr>
      </w:pPr>
      <w:r w:rsidRPr="00FD0BE3">
        <w:rPr>
          <w:rFonts w:ascii="Times New Roman" w:eastAsia="Arial Unicode MS" w:hAnsi="Times New Roman" w:cs="Times New Roman"/>
          <w:noProof/>
          <w:sz w:val="24"/>
          <w:szCs w:val="24"/>
          <w:lang w:val="sr-Cyrl-BA"/>
        </w:rPr>
        <w:t>1</w:t>
      </w:r>
      <w:r>
        <w:rPr>
          <w:rFonts w:ascii="Times New Roman" w:eastAsia="Arial Unicode MS" w:hAnsi="Times New Roman" w:cs="Times New Roman"/>
          <w:noProof/>
          <w:sz w:val="24"/>
          <w:szCs w:val="24"/>
          <w:lang w:val="sr-Cyrl-BA"/>
        </w:rPr>
        <w:t>1</w:t>
      </w:r>
      <w:r w:rsidRPr="00FD0BE3">
        <w:rPr>
          <w:rFonts w:ascii="Times New Roman" w:eastAsia="Arial Unicode MS" w:hAnsi="Times New Roman" w:cs="Times New Roman"/>
          <w:noProof/>
          <w:sz w:val="24"/>
          <w:szCs w:val="24"/>
          <w:lang w:val="sr-Cyrl-BA"/>
        </w:rPr>
        <w:t xml:space="preserve">.2. Понуде које су достављене по истеку рока из претходног става ће бити враћене понуђачима неотворене. </w:t>
      </w:r>
      <w:r w:rsidRPr="00FD0BE3">
        <w:rPr>
          <w:rFonts w:ascii="Times New Roman" w:hAnsi="Times New Roman" w:cs="Times New Roman"/>
          <w:noProof/>
          <w:sz w:val="24"/>
          <w:szCs w:val="24"/>
          <w:lang w:val="sr-Cyrl-BA"/>
        </w:rPr>
        <w:t xml:space="preserve"> </w:t>
      </w:r>
    </w:p>
    <w:p w:rsidR="00154D51" w:rsidRPr="00154D51" w:rsidRDefault="00C722EF" w:rsidP="00C722EF">
      <w:pPr>
        <w:tabs>
          <w:tab w:val="left" w:pos="0"/>
        </w:tabs>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1</w:t>
      </w:r>
      <w:r>
        <w:rPr>
          <w:rFonts w:ascii="Times New Roman" w:hAnsi="Times New Roman" w:cs="Times New Roman"/>
          <w:noProof/>
          <w:sz w:val="24"/>
          <w:szCs w:val="24"/>
          <w:lang w:val="sr-Cyrl-BA"/>
        </w:rPr>
        <w:t>1</w:t>
      </w:r>
      <w:r w:rsidRPr="00FD0BE3">
        <w:rPr>
          <w:rFonts w:ascii="Times New Roman" w:hAnsi="Times New Roman" w:cs="Times New Roman"/>
          <w:noProof/>
          <w:sz w:val="24"/>
          <w:szCs w:val="24"/>
          <w:lang w:val="sr-Cyrl-BA"/>
        </w:rPr>
        <w:t>.3. Понуђач који понуду доставља путем поште преузима ризик уколико понуда не стигне до крајњег рока утврђеног у овој тачки.</w:t>
      </w:r>
    </w:p>
    <w:p w:rsidR="00C722EF" w:rsidRPr="00A13C3C" w:rsidRDefault="00C722EF" w:rsidP="00C722EF">
      <w:pPr>
        <w:tabs>
          <w:tab w:val="left" w:pos="0"/>
        </w:tabs>
        <w:spacing w:after="0"/>
        <w:jc w:val="both"/>
        <w:rPr>
          <w:rFonts w:ascii="Times New Roman" w:hAnsi="Times New Roman" w:cs="Times New Roman"/>
          <w:noProof/>
          <w:sz w:val="12"/>
          <w:szCs w:val="12"/>
          <w:lang w:val="sr-Cyrl-BA"/>
        </w:rPr>
      </w:pPr>
    </w:p>
    <w:p w:rsidR="00C722EF" w:rsidRDefault="00C722EF" w:rsidP="00C722EF">
      <w:pPr>
        <w:tabs>
          <w:tab w:val="left" w:pos="0"/>
        </w:tabs>
        <w:spacing w:after="0"/>
        <w:ind w:hanging="539"/>
        <w:jc w:val="both"/>
        <w:rPr>
          <w:rFonts w:ascii="Times New Roman" w:eastAsia="Times New Roman" w:hAnsi="Times New Roman" w:cs="Times New Roman"/>
          <w:b/>
          <w:bCs/>
          <w:noProof/>
          <w:kern w:val="36"/>
          <w:sz w:val="24"/>
          <w:szCs w:val="24"/>
          <w:lang w:val="sr-Cyrl-BA" w:eastAsia="en-US"/>
        </w:rPr>
      </w:pPr>
      <w:r w:rsidRPr="00FD0BE3">
        <w:rPr>
          <w:rFonts w:ascii="Times New Roman" w:eastAsia="Times New Roman" w:hAnsi="Times New Roman" w:cs="Times New Roman"/>
          <w:b/>
          <w:bCs/>
          <w:noProof/>
          <w:kern w:val="36"/>
          <w:sz w:val="24"/>
          <w:szCs w:val="24"/>
          <w:lang w:val="sr-Cyrl-BA" w:eastAsia="en-US"/>
        </w:rPr>
        <w:tab/>
        <w:t>1</w:t>
      </w:r>
      <w:r>
        <w:rPr>
          <w:rFonts w:ascii="Times New Roman" w:eastAsia="Times New Roman" w:hAnsi="Times New Roman" w:cs="Times New Roman"/>
          <w:b/>
          <w:bCs/>
          <w:noProof/>
          <w:kern w:val="36"/>
          <w:sz w:val="24"/>
          <w:szCs w:val="24"/>
          <w:lang w:val="sr-Cyrl-BA" w:eastAsia="en-US"/>
        </w:rPr>
        <w:t>2</w:t>
      </w:r>
      <w:r w:rsidRPr="00FD0BE3">
        <w:rPr>
          <w:rFonts w:ascii="Times New Roman" w:eastAsia="Times New Roman" w:hAnsi="Times New Roman" w:cs="Times New Roman"/>
          <w:b/>
          <w:bCs/>
          <w:noProof/>
          <w:kern w:val="36"/>
          <w:sz w:val="24"/>
          <w:szCs w:val="24"/>
          <w:lang w:val="sr-Cyrl-BA" w:eastAsia="en-US"/>
        </w:rPr>
        <w:t>. Рок, начин и услови плаћања изабраном понуђачу</w:t>
      </w:r>
    </w:p>
    <w:p w:rsidR="00A83C61" w:rsidRDefault="00C722EF" w:rsidP="00A83C61">
      <w:pPr>
        <w:tabs>
          <w:tab w:val="left" w:pos="0"/>
        </w:tabs>
        <w:spacing w:after="0"/>
        <w:ind w:hanging="539"/>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kern w:val="36"/>
          <w:sz w:val="24"/>
          <w:szCs w:val="24"/>
          <w:lang w:val="sr-Cyrl-BA" w:eastAsia="en-US"/>
        </w:rPr>
        <w:tab/>
      </w: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 xml:space="preserve">.1. Плаћање ће се извршити у року </w:t>
      </w:r>
      <w:r>
        <w:rPr>
          <w:rFonts w:ascii="Times New Roman" w:eastAsia="Times New Roman" w:hAnsi="Times New Roman" w:cs="Times New Roman"/>
          <w:b/>
          <w:noProof/>
          <w:sz w:val="24"/>
          <w:szCs w:val="24"/>
          <w:lang w:val="sr-Cyrl-BA" w:eastAsia="en-US"/>
        </w:rPr>
        <w:t xml:space="preserve">до </w:t>
      </w:r>
      <w:r w:rsidR="007D171D">
        <w:rPr>
          <w:rFonts w:ascii="Times New Roman" w:eastAsia="Times New Roman" w:hAnsi="Times New Roman" w:cs="Times New Roman"/>
          <w:b/>
          <w:noProof/>
          <w:sz w:val="24"/>
          <w:szCs w:val="24"/>
          <w:lang w:eastAsia="en-US"/>
        </w:rPr>
        <w:t>30</w:t>
      </w:r>
      <w:r>
        <w:rPr>
          <w:rFonts w:ascii="Times New Roman" w:eastAsia="Times New Roman" w:hAnsi="Times New Roman" w:cs="Times New Roman"/>
          <w:b/>
          <w:noProof/>
          <w:sz w:val="24"/>
          <w:szCs w:val="24"/>
          <w:lang w:val="sr-Cyrl-BA" w:eastAsia="en-US"/>
        </w:rPr>
        <w:t xml:space="preserve"> (</w:t>
      </w:r>
      <w:r w:rsidR="007D171D">
        <w:rPr>
          <w:rFonts w:ascii="Times New Roman" w:eastAsia="Times New Roman" w:hAnsi="Times New Roman" w:cs="Times New Roman"/>
          <w:b/>
          <w:noProof/>
          <w:sz w:val="24"/>
          <w:szCs w:val="24"/>
          <w:lang w:eastAsia="en-US"/>
        </w:rPr>
        <w:t>тридесет</w:t>
      </w:r>
      <w:r w:rsidRPr="00FD0BE3">
        <w:rPr>
          <w:rFonts w:ascii="Times New Roman" w:eastAsia="Times New Roman" w:hAnsi="Times New Roman" w:cs="Times New Roman"/>
          <w:b/>
          <w:noProof/>
          <w:sz w:val="24"/>
          <w:szCs w:val="24"/>
          <w:lang w:val="sr-Cyrl-BA" w:eastAsia="en-US"/>
        </w:rPr>
        <w:t>) дана</w:t>
      </w:r>
      <w:r w:rsidRPr="00FD0BE3">
        <w:rPr>
          <w:rFonts w:ascii="Times New Roman" w:eastAsia="Times New Roman" w:hAnsi="Times New Roman" w:cs="Times New Roman"/>
          <w:noProof/>
          <w:sz w:val="24"/>
          <w:szCs w:val="24"/>
          <w:lang w:val="sr-Cyrl-BA" w:eastAsia="en-US"/>
        </w:rPr>
        <w:t xml:space="preserve"> од </w:t>
      </w:r>
      <w:r>
        <w:rPr>
          <w:rFonts w:ascii="Times New Roman" w:eastAsia="Times New Roman" w:hAnsi="Times New Roman" w:cs="Times New Roman"/>
          <w:noProof/>
          <w:sz w:val="24"/>
          <w:szCs w:val="24"/>
          <w:lang w:val="sr-Cyrl-BA" w:eastAsia="en-US"/>
        </w:rPr>
        <w:t xml:space="preserve">дана пријема </w:t>
      </w:r>
      <w:r w:rsidRPr="00FD0BE3">
        <w:rPr>
          <w:rFonts w:ascii="Times New Roman" w:eastAsia="Times New Roman" w:hAnsi="Times New Roman" w:cs="Times New Roman"/>
          <w:noProof/>
          <w:sz w:val="24"/>
          <w:szCs w:val="24"/>
          <w:lang w:val="sr-Cyrl-BA" w:eastAsia="en-US"/>
        </w:rPr>
        <w:t xml:space="preserve">фактуре. </w:t>
      </w:r>
    </w:p>
    <w:p w:rsidR="00C722EF" w:rsidRPr="00A83C61" w:rsidRDefault="00A83C61" w:rsidP="00A83C61">
      <w:pPr>
        <w:tabs>
          <w:tab w:val="left" w:pos="0"/>
        </w:tabs>
        <w:spacing w:after="0"/>
        <w:ind w:hanging="539"/>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 xml:space="preserve">         </w:t>
      </w:r>
      <w:r w:rsidR="00C722EF" w:rsidRPr="00FD0BE3">
        <w:rPr>
          <w:rFonts w:ascii="Times New Roman" w:eastAsia="Times New Roman" w:hAnsi="Times New Roman" w:cs="Times New Roman"/>
          <w:noProof/>
          <w:sz w:val="24"/>
          <w:szCs w:val="24"/>
          <w:lang w:val="sr-Cyrl-BA" w:eastAsia="en-US"/>
        </w:rPr>
        <w:t xml:space="preserve">Није предвиђена промјена исказаних цијена током трајања уговора.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.2. Фактура коју понуђач испостави мора бити исправно попуњена, односно иста мора садржавати све елементе дефинисане законом, уз назнаку уговора на који се односи.</w:t>
      </w:r>
    </w:p>
    <w:p w:rsidR="00C722EF"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.3. Није предвиђено авансно плаћање.</w:t>
      </w:r>
    </w:p>
    <w:p w:rsidR="00C722EF" w:rsidRPr="00E54393" w:rsidRDefault="00C722EF" w:rsidP="00C722EF">
      <w:pPr>
        <w:keepNext/>
        <w:numPr>
          <w:ilvl w:val="1"/>
          <w:numId w:val="0"/>
        </w:numPr>
        <w:tabs>
          <w:tab w:val="left" w:pos="480"/>
          <w:tab w:val="left" w:pos="709"/>
        </w:tabs>
        <w:spacing w:after="0"/>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Cyrl-BA" w:eastAsia="en-US"/>
        </w:rPr>
        <w:lastRenderedPageBreak/>
        <w:t xml:space="preserve">13. </w:t>
      </w:r>
      <w:r w:rsidRPr="00E54393">
        <w:rPr>
          <w:rFonts w:ascii="Times New Roman" w:eastAsia="Times New Roman" w:hAnsi="Times New Roman" w:cs="Times New Roman"/>
          <w:b/>
          <w:bCs/>
          <w:noProof/>
          <w:sz w:val="24"/>
          <w:szCs w:val="24"/>
          <w:lang w:val="sr-Cyrl-BA" w:eastAsia="en-US"/>
        </w:rPr>
        <w:t>Нацрт уговора</w:t>
      </w:r>
    </w:p>
    <w:p w:rsidR="00C722EF" w:rsidRPr="00AD7570" w:rsidRDefault="00C722EF" w:rsidP="00C722EF">
      <w:pPr>
        <w:spacing w:after="0"/>
        <w:jc w:val="both"/>
        <w:rPr>
          <w:rFonts w:ascii="Times New Roman" w:hAnsi="Times New Roman" w:cs="Times New Roman"/>
          <w:noProof/>
          <w:sz w:val="24"/>
          <w:szCs w:val="24"/>
          <w:lang w:val="sr-Cyrl-BA"/>
        </w:rPr>
      </w:pPr>
      <w:r w:rsidRPr="00E54393">
        <w:rPr>
          <w:rFonts w:ascii="Times New Roman" w:hAnsi="Times New Roman" w:cs="Times New Roman"/>
          <w:noProof/>
          <w:sz w:val="24"/>
          <w:szCs w:val="24"/>
          <w:lang w:val="sr-Cyrl-BA"/>
        </w:rPr>
        <w:t xml:space="preserve">Саставни дио </w:t>
      </w:r>
      <w:r>
        <w:rPr>
          <w:rFonts w:ascii="Times New Roman" w:hAnsi="Times New Roman" w:cs="Times New Roman"/>
          <w:noProof/>
          <w:sz w:val="24"/>
          <w:szCs w:val="24"/>
          <w:lang w:val="sr-Cyrl-BA"/>
        </w:rPr>
        <w:t>овог позива</w:t>
      </w:r>
      <w:r w:rsidRPr="00E54393">
        <w:rPr>
          <w:rFonts w:ascii="Times New Roman" w:hAnsi="Times New Roman" w:cs="Times New Roman"/>
          <w:noProof/>
          <w:sz w:val="24"/>
          <w:szCs w:val="24"/>
          <w:lang w:val="sr-Cyrl-BA"/>
        </w:rPr>
        <w:t xml:space="preserve"> </w:t>
      </w:r>
      <w:r w:rsidRPr="00AE6CE1">
        <w:rPr>
          <w:rFonts w:ascii="Times New Roman" w:hAnsi="Times New Roman" w:cs="Times New Roman"/>
          <w:noProof/>
          <w:sz w:val="24"/>
          <w:szCs w:val="24"/>
          <w:lang w:val="sr-Cyrl-BA"/>
        </w:rPr>
        <w:t xml:space="preserve">као </w:t>
      </w:r>
      <w:r w:rsidRPr="00AE6CE1">
        <w:rPr>
          <w:rFonts w:ascii="Times New Roman" w:hAnsi="Times New Roman" w:cs="Times New Roman"/>
          <w:b/>
          <w:noProof/>
          <w:sz w:val="24"/>
          <w:szCs w:val="24"/>
          <w:lang w:val="sr-Cyrl-BA"/>
        </w:rPr>
        <w:t xml:space="preserve">Анекс </w:t>
      </w:r>
      <w:r w:rsidR="009E7CCD" w:rsidRPr="00AE6CE1">
        <w:rPr>
          <w:rFonts w:ascii="Times New Roman" w:hAnsi="Times New Roman" w:cs="Times New Roman"/>
          <w:b/>
          <w:noProof/>
          <w:sz w:val="24"/>
          <w:szCs w:val="24"/>
          <w:lang w:val="sr-Cyrl-BA"/>
        </w:rPr>
        <w:t>6</w:t>
      </w:r>
      <w:r w:rsidRPr="00AE6CE1">
        <w:rPr>
          <w:rFonts w:ascii="Times New Roman" w:hAnsi="Times New Roman" w:cs="Times New Roman"/>
          <w:b/>
          <w:noProof/>
          <w:sz w:val="24"/>
          <w:szCs w:val="24"/>
          <w:lang w:val="sr-Cyrl-BA"/>
        </w:rPr>
        <w:t xml:space="preserve"> </w:t>
      </w:r>
      <w:r w:rsidRPr="00AE6CE1">
        <w:rPr>
          <w:rFonts w:ascii="Times New Roman" w:hAnsi="Times New Roman" w:cs="Times New Roman"/>
          <w:noProof/>
          <w:sz w:val="24"/>
          <w:szCs w:val="24"/>
          <w:lang w:val="sr-Cyrl-BA"/>
        </w:rPr>
        <w:t>налази</w:t>
      </w:r>
      <w:r w:rsidRPr="00E54393">
        <w:rPr>
          <w:rFonts w:ascii="Times New Roman" w:hAnsi="Times New Roman" w:cs="Times New Roman"/>
          <w:noProof/>
          <w:sz w:val="24"/>
          <w:szCs w:val="24"/>
          <w:lang w:val="sr-Cyrl-BA"/>
        </w:rPr>
        <w:t xml:space="preserve"> се Нацрт уговора</w:t>
      </w:r>
      <w:r w:rsidR="001C7EB4">
        <w:rPr>
          <w:rFonts w:ascii="Times New Roman" w:hAnsi="Times New Roman" w:cs="Times New Roman"/>
          <w:noProof/>
          <w:sz w:val="24"/>
          <w:szCs w:val="24"/>
          <w:lang w:val="sr-Cyrl-BA"/>
        </w:rPr>
        <w:t>.</w:t>
      </w:r>
      <w:r w:rsidRPr="00E54393">
        <w:rPr>
          <w:rFonts w:ascii="Times New Roman" w:hAnsi="Times New Roman" w:cs="Times New Roman"/>
          <w:noProof/>
          <w:sz w:val="24"/>
          <w:szCs w:val="24"/>
          <w:lang w:val="sr-Cyrl-BA"/>
        </w:rPr>
        <w:t xml:space="preserve"> Понуђачи су дужни уз понуду доставити Нацрт уговора који ће потписати овлашћено лице и овјерити печатом.</w:t>
      </w:r>
      <w:r>
        <w:rPr>
          <w:rFonts w:ascii="Times New Roman" w:hAnsi="Times New Roman" w:cs="Times New Roman"/>
          <w:noProof/>
          <w:sz w:val="24"/>
          <w:szCs w:val="24"/>
          <w:lang w:val="sr-Cyrl-BA"/>
        </w:rPr>
        <w:t xml:space="preserve"> </w:t>
      </w:r>
      <w:r w:rsidRPr="00AD7570">
        <w:rPr>
          <w:rFonts w:ascii="Times New Roman" w:hAnsi="Times New Roman" w:cs="Times New Roman"/>
          <w:b/>
          <w:bCs/>
          <w:noProof/>
          <w:sz w:val="24"/>
          <w:szCs w:val="24"/>
          <w:lang w:val="sr-Cyrl-BA"/>
        </w:rPr>
        <w:t xml:space="preserve">Сходно тачки 2.8. овог позива, понуђачи су </w:t>
      </w:r>
      <w:r>
        <w:rPr>
          <w:rFonts w:ascii="Times New Roman" w:hAnsi="Times New Roman" w:cs="Times New Roman"/>
          <w:b/>
          <w:bCs/>
          <w:noProof/>
          <w:sz w:val="24"/>
          <w:szCs w:val="24"/>
          <w:lang w:val="sr-Cyrl-BA"/>
        </w:rPr>
        <w:t>у обавези да</w:t>
      </w:r>
      <w:r w:rsidRPr="00AD7570">
        <w:rPr>
          <w:rFonts w:ascii="Times New Roman" w:hAnsi="Times New Roman" w:cs="Times New Roman"/>
          <w:b/>
          <w:bCs/>
          <w:noProof/>
          <w:sz w:val="24"/>
          <w:szCs w:val="24"/>
          <w:lang w:val="sr-Cyrl-BA"/>
        </w:rPr>
        <w:t xml:space="preserve"> у члану 5. Нацрта уговора назнач</w:t>
      </w:r>
      <w:r>
        <w:rPr>
          <w:rFonts w:ascii="Times New Roman" w:hAnsi="Times New Roman" w:cs="Times New Roman"/>
          <w:b/>
          <w:bCs/>
          <w:noProof/>
          <w:sz w:val="24"/>
          <w:szCs w:val="24"/>
          <w:lang w:val="sr-Cyrl-BA"/>
        </w:rPr>
        <w:t>е</w:t>
      </w:r>
      <w:r w:rsidRPr="00AD7570">
        <w:rPr>
          <w:rFonts w:ascii="Times New Roman" w:hAnsi="Times New Roman" w:cs="Times New Roman"/>
          <w:b/>
          <w:bCs/>
          <w:noProof/>
          <w:sz w:val="24"/>
          <w:szCs w:val="24"/>
          <w:lang w:val="sr-Cyrl-BA"/>
        </w:rPr>
        <w:t xml:space="preserve"> </w:t>
      </w:r>
      <w:r>
        <w:rPr>
          <w:rFonts w:ascii="Times New Roman" w:hAnsi="Times New Roman" w:cs="Times New Roman"/>
          <w:b/>
          <w:bCs/>
          <w:noProof/>
          <w:sz w:val="24"/>
          <w:szCs w:val="24"/>
          <w:lang w:val="sr-Cyrl-BA"/>
        </w:rPr>
        <w:t>мјесто извршења услуга.</w:t>
      </w:r>
      <w:r>
        <w:rPr>
          <w:rFonts w:ascii="Times New Roman" w:hAnsi="Times New Roman" w:cs="Times New Roman"/>
          <w:noProof/>
          <w:sz w:val="24"/>
          <w:szCs w:val="24"/>
          <w:lang w:val="sr-Cyrl-BA"/>
        </w:rPr>
        <w:t xml:space="preserve"> </w:t>
      </w:r>
    </w:p>
    <w:p w:rsidR="00C722EF" w:rsidRPr="009E7CCD" w:rsidRDefault="00C722EF" w:rsidP="009E7CCD">
      <w:pPr>
        <w:pStyle w:val="Heading2"/>
        <w:numPr>
          <w:ilvl w:val="1"/>
          <w:numId w:val="0"/>
        </w:numPr>
        <w:spacing w:before="0" w:after="0" w:line="276" w:lineRule="auto"/>
        <w:ind w:left="480" w:hanging="1047"/>
        <w:rPr>
          <w:noProof/>
          <w:lang w:val="sr-Cyrl-BA"/>
        </w:rPr>
      </w:pPr>
      <w:r w:rsidRPr="00FD0BE3">
        <w:rPr>
          <w:noProof/>
          <w:lang w:val="sr-Cyrl-BA"/>
        </w:rPr>
        <w:t xml:space="preserve">         </w:t>
      </w:r>
    </w:p>
    <w:p w:rsidR="00C722EF" w:rsidRPr="00992B4B" w:rsidRDefault="00C722EF" w:rsidP="00C722EF">
      <w:pPr>
        <w:pStyle w:val="Heading2"/>
        <w:numPr>
          <w:ilvl w:val="1"/>
          <w:numId w:val="0"/>
        </w:numPr>
        <w:spacing w:before="0" w:after="0" w:line="276" w:lineRule="auto"/>
        <w:ind w:left="482" w:hanging="1049"/>
        <w:rPr>
          <w:lang w:val="bs-Latn-BA" w:eastAsia="bs-Latn-BA"/>
        </w:rPr>
      </w:pPr>
      <w:r w:rsidRPr="00FD0BE3">
        <w:rPr>
          <w:noProof/>
          <w:lang w:val="sr-Cyrl-BA"/>
        </w:rPr>
        <w:t xml:space="preserve">          </w:t>
      </w:r>
      <w:r w:rsidRPr="00992B4B">
        <w:rPr>
          <w:noProof/>
          <w:lang w:val="sr-Cyrl-BA"/>
        </w:rPr>
        <w:t>1</w:t>
      </w:r>
      <w:r w:rsidR="009E7CCD">
        <w:rPr>
          <w:noProof/>
          <w:lang w:val="sr-Cyrl-BA"/>
        </w:rPr>
        <w:t>4</w:t>
      </w:r>
      <w:r w:rsidRPr="00992B4B">
        <w:rPr>
          <w:noProof/>
          <w:lang w:val="sr-Cyrl-BA"/>
        </w:rPr>
        <w:t>. Повјерљивост</w:t>
      </w:r>
      <w:r w:rsidRPr="00FD0BE3">
        <w:rPr>
          <w:noProof/>
          <w:lang w:val="sr-Cyrl-BA"/>
        </w:rPr>
        <w:t xml:space="preserve"> документације привредних субјеката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 xml:space="preserve">.1. Понуђачи који достављају понуде које садрже одређене податке који су повјерљиви, дужни су, уз навођење повјерљивих података у обрасцу датом у </w:t>
      </w:r>
      <w:r w:rsidRPr="00FD0BE3">
        <w:rPr>
          <w:rFonts w:ascii="Times New Roman" w:hAnsi="Times New Roman" w:cs="Times New Roman"/>
          <w:b/>
          <w:noProof/>
          <w:sz w:val="24"/>
          <w:szCs w:val="24"/>
          <w:lang w:val="sr-Cyrl-BA"/>
        </w:rPr>
        <w:t xml:space="preserve">Анексу </w:t>
      </w:r>
      <w:r w:rsidR="009E7CCD">
        <w:rPr>
          <w:rFonts w:ascii="Times New Roman" w:hAnsi="Times New Roman" w:cs="Times New Roman"/>
          <w:b/>
          <w:noProof/>
          <w:sz w:val="24"/>
          <w:szCs w:val="24"/>
          <w:lang w:val="sr-Cyrl-BA"/>
        </w:rPr>
        <w:t>5</w:t>
      </w:r>
      <w:r w:rsidRPr="00FD0BE3">
        <w:rPr>
          <w:rFonts w:ascii="Times New Roman" w:hAnsi="Times New Roman" w:cs="Times New Roman"/>
          <w:noProof/>
          <w:sz w:val="24"/>
          <w:szCs w:val="24"/>
          <w:lang w:val="sr-Cyrl-BA"/>
        </w:rPr>
        <w:t xml:space="preserve"> Позива, навести и правни основ по којем се ти подаци сматрају повјерљивим.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.2. Подаци који се ни у којем случају не могу сматрати повјерљивим су:</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 укупне и појединачне цијене исказане у понуди;</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предмет набавке, односно понуђене робе, услуге или рад</w:t>
      </w:r>
      <w:r>
        <w:rPr>
          <w:rFonts w:ascii="Times New Roman" w:hAnsi="Times New Roman" w:cs="Times New Roman"/>
          <w:noProof/>
          <w:sz w:val="24"/>
          <w:szCs w:val="24"/>
          <w:lang w:val="sr-Cyrl-BA"/>
        </w:rPr>
        <w:t>ова</w:t>
      </w:r>
      <w:r w:rsidRPr="00FD0BE3">
        <w:rPr>
          <w:rFonts w:ascii="Times New Roman" w:hAnsi="Times New Roman" w:cs="Times New Roman"/>
          <w:noProof/>
          <w:sz w:val="24"/>
          <w:szCs w:val="24"/>
          <w:lang w:val="sr-Cyrl-BA"/>
        </w:rPr>
        <w:t xml:space="preserve"> од које зависи поређење са техничком спецификацијом и оцјена да је понуда у складу са захтјевима из техничке спецификације;</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в) докази о личној ситуацији понуђача (у смислу одредби чл. 45</w:t>
      </w:r>
      <w:r w:rsidR="006C3477">
        <w:rPr>
          <w:rFonts w:ascii="Times New Roman" w:hAnsi="Times New Roman" w:cs="Times New Roman"/>
          <w:noProof/>
          <w:sz w:val="24"/>
          <w:szCs w:val="24"/>
        </w:rPr>
        <w:t>.</w:t>
      </w:r>
      <w:r w:rsidRPr="00FD0BE3">
        <w:rPr>
          <w:rFonts w:ascii="Times New Roman" w:hAnsi="Times New Roman" w:cs="Times New Roman"/>
          <w:noProof/>
          <w:sz w:val="24"/>
          <w:szCs w:val="24"/>
          <w:lang w:val="sr-Cyrl-BA"/>
        </w:rPr>
        <w:t>-51</w:t>
      </w:r>
      <w:r w:rsidR="006C3477">
        <w:rPr>
          <w:rFonts w:ascii="Times New Roman" w:hAnsi="Times New Roman" w:cs="Times New Roman"/>
          <w:noProof/>
          <w:sz w:val="24"/>
          <w:szCs w:val="24"/>
        </w:rPr>
        <w:t>.</w:t>
      </w:r>
      <w:r w:rsidRPr="00FD0BE3">
        <w:rPr>
          <w:rFonts w:ascii="Times New Roman" w:hAnsi="Times New Roman" w:cs="Times New Roman"/>
          <w:noProof/>
          <w:sz w:val="24"/>
          <w:szCs w:val="24"/>
          <w:lang w:val="sr-Cyrl-BA"/>
        </w:rPr>
        <w:t xml:space="preserve"> Закона).</w:t>
      </w:r>
    </w:p>
    <w:p w:rsidR="00C722EF"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 xml:space="preserve">.3. </w:t>
      </w:r>
      <w:r w:rsidRPr="00FD0BE3">
        <w:rPr>
          <w:rFonts w:ascii="Times New Roman" w:hAnsi="Times New Roman" w:cs="Times New Roman"/>
          <w:b/>
          <w:noProof/>
          <w:sz w:val="24"/>
          <w:szCs w:val="24"/>
          <w:lang w:val="sr-Cyrl-BA"/>
        </w:rPr>
        <w:t xml:space="preserve">Уколико понуђач пропусти да уз понуду приложи Анекс </w:t>
      </w:r>
      <w:r w:rsidR="009E7CCD">
        <w:rPr>
          <w:rFonts w:ascii="Times New Roman" w:hAnsi="Times New Roman" w:cs="Times New Roman"/>
          <w:b/>
          <w:noProof/>
          <w:sz w:val="24"/>
          <w:szCs w:val="24"/>
          <w:lang w:val="sr-Cyrl-BA"/>
        </w:rPr>
        <w:t>5</w:t>
      </w:r>
      <w:r w:rsidRPr="00FD0BE3">
        <w:rPr>
          <w:rFonts w:ascii="Times New Roman" w:hAnsi="Times New Roman" w:cs="Times New Roman"/>
          <w:b/>
          <w:noProof/>
          <w:sz w:val="24"/>
          <w:szCs w:val="24"/>
          <w:lang w:val="sr-Cyrl-BA"/>
        </w:rPr>
        <w:t xml:space="preserve"> - Повјерљиве информације, сматраће се да иста не садржи податке који су повјерљиви.</w:t>
      </w:r>
    </w:p>
    <w:p w:rsidR="009E7CCD" w:rsidRDefault="009E7CCD" w:rsidP="00C722EF">
      <w:pPr>
        <w:spacing w:after="0"/>
        <w:jc w:val="both"/>
        <w:rPr>
          <w:rFonts w:ascii="Times New Roman" w:hAnsi="Times New Roman" w:cs="Times New Roman"/>
          <w:b/>
          <w:noProof/>
          <w:sz w:val="24"/>
          <w:szCs w:val="24"/>
          <w:lang w:val="sr-Cyrl-BA"/>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1</w:t>
      </w:r>
      <w:r w:rsidR="009E7CCD">
        <w:rPr>
          <w:rFonts w:ascii="Times New Roman" w:eastAsia="Times New Roman" w:hAnsi="Times New Roman" w:cs="Times New Roman"/>
          <w:b/>
          <w:bCs/>
          <w:noProof/>
          <w:sz w:val="24"/>
          <w:szCs w:val="24"/>
          <w:lang w:val="sr-Cyrl-BA" w:eastAsia="en-US"/>
        </w:rPr>
        <w:t>5</w:t>
      </w:r>
      <w:r w:rsidRPr="00FD0BE3">
        <w:rPr>
          <w:rFonts w:ascii="Times New Roman" w:eastAsia="Times New Roman" w:hAnsi="Times New Roman" w:cs="Times New Roman"/>
          <w:b/>
          <w:bCs/>
          <w:noProof/>
          <w:sz w:val="24"/>
          <w:szCs w:val="24"/>
          <w:lang w:val="sr-Cyrl-BA" w:eastAsia="en-US"/>
        </w:rPr>
        <w:t>. Информације о заштити права понуђача</w:t>
      </w:r>
    </w:p>
    <w:p w:rsidR="00C722EF" w:rsidRPr="00A44547"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 xml:space="preserve">.1 Сваки понуђач који има оправдан интерес за уговор о јавној набавци и сматра да је уговорни орган у току поступка јавне набавке извршио повреде Закона и/или подзаконских аката, има право да уложи жалбу у рокoвима дефинисаним чланом 101. Закона. </w:t>
      </w:r>
    </w:p>
    <w:p w:rsidR="00C722EF" w:rsidRPr="00A44547" w:rsidRDefault="009E7CCD" w:rsidP="00C722EF">
      <w:pPr>
        <w:spacing w:after="0"/>
        <w:jc w:val="both"/>
        <w:rPr>
          <w:rFonts w:ascii="Times New Roman" w:hAnsi="Times New Roman" w:cs="Times New Roman"/>
          <w:b/>
          <w:noProof/>
          <w:sz w:val="24"/>
          <w:szCs w:val="24"/>
          <w:u w:val="single"/>
          <w:lang w:val="sr-Cyrl-BA"/>
        </w:rPr>
      </w:pPr>
      <w:r w:rsidRPr="00A30F84">
        <w:rPr>
          <w:rFonts w:ascii="Times New Roman" w:hAnsi="Times New Roman" w:cs="Times New Roman"/>
          <w:noProof/>
          <w:sz w:val="24"/>
          <w:szCs w:val="24"/>
          <w:lang w:val="sr-Cyrl-BA"/>
        </w:rPr>
        <w:t>15</w:t>
      </w:r>
      <w:r w:rsidR="00C722EF" w:rsidRPr="00A30F84">
        <w:rPr>
          <w:rFonts w:ascii="Times New Roman" w:hAnsi="Times New Roman" w:cs="Times New Roman"/>
          <w:noProof/>
          <w:sz w:val="24"/>
          <w:szCs w:val="24"/>
          <w:lang w:val="sr-Cyrl-BA"/>
        </w:rPr>
        <w:t xml:space="preserve">.2. </w:t>
      </w:r>
      <w:r w:rsidR="00C722EF" w:rsidRPr="00A30F84">
        <w:rPr>
          <w:rFonts w:ascii="Times New Roman" w:hAnsi="Times New Roman" w:cs="Times New Roman"/>
          <w:b/>
          <w:noProof/>
          <w:sz w:val="24"/>
          <w:szCs w:val="24"/>
          <w:lang w:val="sr-Cyrl-BA"/>
        </w:rPr>
        <w:t xml:space="preserve">Жалба се изјављује путем уговорног органа у најмање три примјерка, </w:t>
      </w:r>
      <w:r w:rsidR="00C722EF" w:rsidRPr="00A30F84">
        <w:rPr>
          <w:rFonts w:ascii="Times New Roman" w:hAnsi="Times New Roman" w:cs="Times New Roman"/>
          <w:b/>
          <w:noProof/>
          <w:sz w:val="24"/>
          <w:szCs w:val="24"/>
          <w:u w:val="single"/>
          <w:lang w:val="sr-Cyrl-BA"/>
        </w:rPr>
        <w:t>у писаној форми директно или препорученом поштанском пошиљком.</w:t>
      </w:r>
    </w:p>
    <w:p w:rsidR="00C722EF" w:rsidRPr="00A44547"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.3</w:t>
      </w:r>
      <w:r w:rsidR="00C722EF">
        <w:rPr>
          <w:rFonts w:ascii="Times New Roman" w:hAnsi="Times New Roman" w:cs="Times New Roman"/>
          <w:noProof/>
          <w:sz w:val="24"/>
          <w:szCs w:val="24"/>
          <w:lang w:val="sr-Cyrl-BA"/>
        </w:rPr>
        <w:t>.</w:t>
      </w:r>
      <w:r w:rsidR="00A30F84">
        <w:rPr>
          <w:rFonts w:ascii="Times New Roman" w:hAnsi="Times New Roman" w:cs="Times New Roman"/>
          <w:noProof/>
          <w:sz w:val="24"/>
          <w:szCs w:val="24"/>
        </w:rPr>
        <w:t xml:space="preserve"> </w:t>
      </w:r>
      <w:r w:rsidR="00C722EF" w:rsidRPr="00A44547">
        <w:rPr>
          <w:rFonts w:ascii="Times New Roman" w:hAnsi="Times New Roman" w:cs="Times New Roman"/>
          <w:noProof/>
          <w:sz w:val="24"/>
          <w:szCs w:val="24"/>
          <w:lang w:val="sr-Cyrl-BA"/>
        </w:rPr>
        <w:t xml:space="preserve">Уговорни орган је дужан у року од пет дана од запримања жалбе донијети одговарајућу одлуку по жалби у складу са чланом 100. Закона. </w:t>
      </w:r>
    </w:p>
    <w:p w:rsidR="00C722EF" w:rsidRPr="00A44547" w:rsidRDefault="009E7CCD" w:rsidP="00C722EF">
      <w:pPr>
        <w:spacing w:after="0"/>
        <w:jc w:val="both"/>
        <w:rPr>
          <w:rFonts w:ascii="Times New Roman" w:hAnsi="Times New Roman" w:cs="Times New Roman"/>
          <w:noProof/>
          <w:sz w:val="24"/>
          <w:szCs w:val="24"/>
          <w:lang w:val="sr-Cyrl-BA"/>
        </w:rPr>
      </w:pPr>
      <w:r w:rsidRPr="00EE4784">
        <w:rPr>
          <w:rFonts w:ascii="Times New Roman" w:hAnsi="Times New Roman" w:cs="Times New Roman"/>
          <w:noProof/>
          <w:sz w:val="24"/>
          <w:szCs w:val="24"/>
          <w:lang w:val="sr-Cyrl-BA"/>
        </w:rPr>
        <w:t>15</w:t>
      </w:r>
      <w:r w:rsidR="00C722EF" w:rsidRPr="00EE4784">
        <w:rPr>
          <w:rFonts w:ascii="Times New Roman" w:hAnsi="Times New Roman" w:cs="Times New Roman"/>
          <w:noProof/>
          <w:sz w:val="24"/>
          <w:szCs w:val="24"/>
          <w:lang w:val="sr-Cyrl-BA"/>
        </w:rPr>
        <w:t xml:space="preserve">.4 Уколико уговорни орган закључком одбаци жалбу због процесних недостатака (жалба неблаговремена, недопуштена, </w:t>
      </w:r>
      <w:r w:rsidR="0083754F" w:rsidRPr="00EE4784">
        <w:rPr>
          <w:rFonts w:ascii="Times New Roman" w:hAnsi="Times New Roman" w:cs="Times New Roman"/>
          <w:noProof/>
          <w:sz w:val="24"/>
          <w:szCs w:val="24"/>
          <w:lang w:val="sr-Cyrl-BA"/>
        </w:rPr>
        <w:t>неуредна</w:t>
      </w:r>
      <w:r w:rsidR="00EE4784" w:rsidRPr="00EE4784">
        <w:rPr>
          <w:rFonts w:ascii="Times New Roman" w:hAnsi="Times New Roman" w:cs="Times New Roman"/>
          <w:noProof/>
          <w:sz w:val="24"/>
          <w:szCs w:val="24"/>
          <w:lang w:val="sr-Cyrl-BA"/>
        </w:rPr>
        <w:t xml:space="preserve">, </w:t>
      </w:r>
      <w:r w:rsidR="00C722EF" w:rsidRPr="00EE4784">
        <w:rPr>
          <w:rFonts w:ascii="Times New Roman" w:hAnsi="Times New Roman" w:cs="Times New Roman"/>
          <w:noProof/>
          <w:sz w:val="24"/>
          <w:szCs w:val="24"/>
          <w:lang w:val="sr-Cyrl-BA"/>
        </w:rPr>
        <w:t>изјављена од неовлаштеног лица или лица које нема активну легитимацију) понуђач може против овог закључка изјавити жалбу КРЖ-у у року од 5 (пет) дана, од дана пријема истог.</w:t>
      </w:r>
    </w:p>
    <w:p w:rsidR="00C722EF"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 xml:space="preserve">.5 </w:t>
      </w:r>
      <w:r w:rsidR="00A30F84">
        <w:rPr>
          <w:rFonts w:ascii="Times New Roman" w:hAnsi="Times New Roman" w:cs="Times New Roman"/>
          <w:noProof/>
          <w:sz w:val="24"/>
          <w:szCs w:val="24"/>
        </w:rPr>
        <w:t xml:space="preserve"> </w:t>
      </w:r>
      <w:r w:rsidR="00C722EF" w:rsidRPr="00A44547">
        <w:rPr>
          <w:rFonts w:ascii="Times New Roman" w:hAnsi="Times New Roman" w:cs="Times New Roman"/>
          <w:noProof/>
          <w:sz w:val="24"/>
          <w:szCs w:val="24"/>
          <w:lang w:val="sr-Cyrl-BA"/>
        </w:rPr>
        <w:t xml:space="preserve">Уколико уговорни орган усвоји жалбу дјелимично или у цјелости, те своју одлуку замјени другом одлуком или поништи поступак набавке, понуђач може изјавити жалбу КРЖ-у у року од </w:t>
      </w:r>
      <w:r w:rsidR="00C722EF" w:rsidRPr="00A44547">
        <w:rPr>
          <w:rFonts w:ascii="Times New Roman" w:hAnsi="Times New Roman" w:cs="Times New Roman"/>
          <w:noProof/>
          <w:sz w:val="24"/>
          <w:szCs w:val="24"/>
        </w:rPr>
        <w:t>10</w:t>
      </w:r>
      <w:r w:rsidR="00C722EF" w:rsidRPr="00A44547">
        <w:rPr>
          <w:rFonts w:ascii="Times New Roman" w:hAnsi="Times New Roman" w:cs="Times New Roman"/>
          <w:noProof/>
          <w:sz w:val="24"/>
          <w:szCs w:val="24"/>
          <w:lang w:val="sr-Cyrl-BA"/>
        </w:rPr>
        <w:t xml:space="preserve"> (</w:t>
      </w:r>
      <w:r w:rsidR="00C722EF" w:rsidRPr="00A44547">
        <w:rPr>
          <w:rFonts w:ascii="Times New Roman" w:hAnsi="Times New Roman" w:cs="Times New Roman"/>
          <w:noProof/>
          <w:sz w:val="24"/>
          <w:szCs w:val="24"/>
        </w:rPr>
        <w:t>десет</w:t>
      </w:r>
      <w:r w:rsidR="00C722EF" w:rsidRPr="00A44547">
        <w:rPr>
          <w:rFonts w:ascii="Times New Roman" w:hAnsi="Times New Roman" w:cs="Times New Roman"/>
          <w:noProof/>
          <w:sz w:val="24"/>
          <w:szCs w:val="24"/>
          <w:lang w:val="sr-Cyrl-BA"/>
        </w:rPr>
        <w:t>) дана, од дана пријема одлуке, посредством уговорног органа.</w:t>
      </w:r>
    </w:p>
    <w:p w:rsidR="00534C94" w:rsidRDefault="00534C94" w:rsidP="00C722EF">
      <w:pPr>
        <w:spacing w:after="0"/>
        <w:jc w:val="both"/>
        <w:rPr>
          <w:rFonts w:ascii="Times New Roman" w:hAnsi="Times New Roman" w:cs="Times New Roman"/>
          <w:noProof/>
          <w:sz w:val="24"/>
          <w:szCs w:val="24"/>
          <w:lang w:val="sr-Cyrl-BA"/>
        </w:rPr>
      </w:pPr>
    </w:p>
    <w:p w:rsidR="00534C94" w:rsidRPr="00A44547" w:rsidRDefault="00534C94" w:rsidP="00C722EF">
      <w:pPr>
        <w:spacing w:after="0"/>
        <w:jc w:val="both"/>
        <w:rPr>
          <w:rFonts w:ascii="Times New Roman" w:hAnsi="Times New Roman" w:cs="Times New Roman"/>
          <w:noProof/>
          <w:sz w:val="24"/>
          <w:szCs w:val="24"/>
          <w:lang w:val="sr-Cyrl-BA"/>
        </w:rPr>
      </w:pPr>
    </w:p>
    <w:p w:rsidR="00C722EF" w:rsidRPr="00FD0BE3"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lastRenderedPageBreak/>
        <w:t>15</w:t>
      </w:r>
      <w:r w:rsidR="00C722EF" w:rsidRPr="00A44547">
        <w:rPr>
          <w:rFonts w:ascii="Times New Roman" w:hAnsi="Times New Roman" w:cs="Times New Roman"/>
          <w:noProof/>
          <w:sz w:val="24"/>
          <w:szCs w:val="24"/>
          <w:lang w:val="sr-Cyrl-BA"/>
        </w:rPr>
        <w:t>.6. Уколико Уговорни орган поступајући по жалби утврди да је жалба неоснована, дужан је исту у року од пет дана, од датума њеног запримања, прослиједити КРЖ-у, са својим изјашњењем на наводе жалбе, као и комплетном документацијом везано за поступак против којег је изјављена жалба.</w:t>
      </w:r>
    </w:p>
    <w:p w:rsidR="00B933BF" w:rsidRPr="009637CF" w:rsidRDefault="00B933BF" w:rsidP="00C722EF">
      <w:pPr>
        <w:suppressAutoHyphens w:val="0"/>
        <w:spacing w:after="0"/>
        <w:jc w:val="both"/>
        <w:rPr>
          <w:rFonts w:ascii="Times New Roman" w:eastAsia="Times New Roman" w:hAnsi="Times New Roman" w:cs="Times New Roman"/>
          <w:noProof/>
          <w:sz w:val="16"/>
          <w:szCs w:val="16"/>
          <w:lang w:eastAsia="en-US"/>
        </w:rPr>
      </w:pPr>
    </w:p>
    <w:p w:rsidR="00B933BF" w:rsidRDefault="00B933BF" w:rsidP="00C722EF">
      <w:pPr>
        <w:suppressAutoHyphens w:val="0"/>
        <w:spacing w:after="0"/>
        <w:jc w:val="both"/>
        <w:rPr>
          <w:rFonts w:ascii="Times New Roman" w:eastAsia="Times New Roman" w:hAnsi="Times New Roman" w:cs="Times New Roman"/>
          <w:noProof/>
          <w:sz w:val="16"/>
          <w:szCs w:val="16"/>
          <w:lang w:eastAsia="en-US"/>
        </w:rPr>
      </w:pPr>
    </w:p>
    <w:p w:rsidR="00B92F55" w:rsidRDefault="00B92F55" w:rsidP="00B933BF">
      <w:pPr>
        <w:pStyle w:val="NoSpacing"/>
        <w:rPr>
          <w:noProof/>
          <w:sz w:val="16"/>
          <w:szCs w:val="16"/>
          <w:lang w:eastAsia="en-US"/>
        </w:rPr>
      </w:pPr>
    </w:p>
    <w:p w:rsidR="00984DB2" w:rsidRDefault="00984DB2" w:rsidP="00B933BF">
      <w:pPr>
        <w:pStyle w:val="NoSpacing"/>
        <w:rPr>
          <w:noProof/>
          <w:sz w:val="16"/>
          <w:szCs w:val="16"/>
          <w:lang w:eastAsia="en-US"/>
        </w:rPr>
      </w:pPr>
    </w:p>
    <w:p w:rsidR="0030126D" w:rsidRDefault="0030126D" w:rsidP="00B933BF">
      <w:pPr>
        <w:pStyle w:val="NoSpacing"/>
        <w:rPr>
          <w:noProof/>
          <w:sz w:val="16"/>
          <w:szCs w:val="16"/>
          <w:lang w:eastAsia="en-US"/>
        </w:rPr>
      </w:pPr>
    </w:p>
    <w:p w:rsidR="00984DB2" w:rsidRDefault="00984DB2" w:rsidP="00B933BF">
      <w:pPr>
        <w:pStyle w:val="NoSpacing"/>
        <w:rPr>
          <w:noProof/>
          <w:sz w:val="16"/>
          <w:szCs w:val="16"/>
          <w:lang w:eastAsia="en-US"/>
        </w:rPr>
      </w:pPr>
    </w:p>
    <w:p w:rsidR="00154D51" w:rsidRDefault="00154D51" w:rsidP="009E7CCD">
      <w:pPr>
        <w:spacing w:after="0"/>
        <w:rPr>
          <w:rFonts w:ascii="Times New Roman" w:hAnsi="Times New Roman" w:cs="Times New Roman"/>
          <w:b/>
          <w:noProof/>
          <w:sz w:val="24"/>
          <w:szCs w:val="24"/>
        </w:rPr>
      </w:pPr>
    </w:p>
    <w:p w:rsidR="00154D51" w:rsidRDefault="0030126D" w:rsidP="009E7CCD">
      <w:pPr>
        <w:spacing w:after="0"/>
        <w:rPr>
          <w:rFonts w:ascii="Times New Roman" w:hAnsi="Times New Roman" w:cs="Times New Roman"/>
          <w:b/>
          <w:noProof/>
          <w:sz w:val="24"/>
          <w:szCs w:val="24"/>
        </w:rPr>
      </w:pPr>
      <w:r>
        <w:rPr>
          <w:rFonts w:ascii="Times New Roman" w:hAnsi="Times New Roman" w:cs="Times New Roman"/>
          <w:b/>
          <w:noProof/>
          <w:sz w:val="24"/>
          <w:szCs w:val="24"/>
          <w:lang w:eastAsia="en-US"/>
        </w:rPr>
        <w:drawing>
          <wp:inline distT="0" distB="0" distL="0" distR="0">
            <wp:extent cx="5940425" cy="2991485"/>
            <wp:effectExtent l="19050" t="0" r="3175" b="0"/>
            <wp:docPr id="2" name="Picture 1" descr="potpis slav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 slavisa.png"/>
                    <pic:cNvPicPr/>
                  </pic:nvPicPr>
                  <pic:blipFill>
                    <a:blip r:embed="rId11" cstate="print"/>
                    <a:stretch>
                      <a:fillRect/>
                    </a:stretch>
                  </pic:blipFill>
                  <pic:spPr>
                    <a:xfrm>
                      <a:off x="0" y="0"/>
                      <a:ext cx="5940425" cy="2991485"/>
                    </a:xfrm>
                    <a:prstGeom prst="rect">
                      <a:avLst/>
                    </a:prstGeom>
                  </pic:spPr>
                </pic:pic>
              </a:graphicData>
            </a:graphic>
          </wp:inline>
        </w:drawing>
      </w:r>
    </w:p>
    <w:p w:rsidR="0030126D" w:rsidRDefault="0030126D" w:rsidP="009E7CCD">
      <w:pPr>
        <w:spacing w:after="0"/>
        <w:rPr>
          <w:rFonts w:ascii="Times New Roman" w:hAnsi="Times New Roman" w:cs="Times New Roman"/>
          <w:b/>
          <w:noProof/>
          <w:sz w:val="24"/>
          <w:szCs w:val="24"/>
        </w:rPr>
      </w:pPr>
    </w:p>
    <w:p w:rsidR="0030126D" w:rsidRDefault="0030126D" w:rsidP="009E7CCD">
      <w:pPr>
        <w:spacing w:after="0"/>
        <w:rPr>
          <w:rFonts w:ascii="Times New Roman" w:hAnsi="Times New Roman" w:cs="Times New Roman"/>
          <w:b/>
          <w:noProof/>
          <w:sz w:val="24"/>
          <w:szCs w:val="24"/>
        </w:rPr>
      </w:pPr>
    </w:p>
    <w:p w:rsidR="0030126D" w:rsidRDefault="0030126D" w:rsidP="009E7CCD">
      <w:pPr>
        <w:spacing w:after="0"/>
        <w:rPr>
          <w:rFonts w:ascii="Times New Roman" w:hAnsi="Times New Roman" w:cs="Times New Roman"/>
          <w:b/>
          <w:noProof/>
          <w:sz w:val="24"/>
          <w:szCs w:val="24"/>
        </w:rPr>
      </w:pPr>
    </w:p>
    <w:p w:rsidR="0030126D" w:rsidRDefault="0030126D" w:rsidP="009E7CCD">
      <w:pPr>
        <w:spacing w:after="0"/>
        <w:rPr>
          <w:rFonts w:ascii="Times New Roman" w:hAnsi="Times New Roman" w:cs="Times New Roman"/>
          <w:b/>
          <w:noProof/>
          <w:sz w:val="24"/>
          <w:szCs w:val="24"/>
        </w:rPr>
      </w:pPr>
    </w:p>
    <w:p w:rsidR="00154D51" w:rsidRDefault="00154D51" w:rsidP="009E7CCD">
      <w:pPr>
        <w:spacing w:after="0"/>
        <w:rPr>
          <w:rFonts w:ascii="Times New Roman" w:hAnsi="Times New Roman" w:cs="Times New Roman"/>
          <w:b/>
          <w:noProof/>
          <w:sz w:val="24"/>
          <w:szCs w:val="24"/>
        </w:rPr>
      </w:pPr>
    </w:p>
    <w:p w:rsidR="00154D51" w:rsidRDefault="00154D51" w:rsidP="009E7CCD">
      <w:pPr>
        <w:spacing w:after="0"/>
        <w:rPr>
          <w:rFonts w:ascii="Times New Roman" w:hAnsi="Times New Roman" w:cs="Times New Roman"/>
          <w:b/>
          <w:noProof/>
          <w:sz w:val="24"/>
          <w:szCs w:val="24"/>
        </w:rPr>
      </w:pPr>
    </w:p>
    <w:p w:rsidR="00154D51" w:rsidRDefault="00154D51" w:rsidP="009E7CCD">
      <w:pPr>
        <w:spacing w:after="0"/>
        <w:rPr>
          <w:rFonts w:ascii="Times New Roman" w:hAnsi="Times New Roman" w:cs="Times New Roman"/>
          <w:b/>
          <w:noProof/>
          <w:sz w:val="24"/>
          <w:szCs w:val="24"/>
        </w:rPr>
      </w:pPr>
    </w:p>
    <w:p w:rsidR="00DC1803" w:rsidRDefault="00DC1803" w:rsidP="009E7CCD">
      <w:pPr>
        <w:spacing w:after="0"/>
        <w:rPr>
          <w:rFonts w:ascii="Times New Roman" w:hAnsi="Times New Roman" w:cs="Times New Roman"/>
          <w:b/>
          <w:noProof/>
          <w:sz w:val="24"/>
          <w:szCs w:val="24"/>
        </w:rPr>
      </w:pPr>
    </w:p>
    <w:p w:rsidR="00DC1803" w:rsidRDefault="00DC1803" w:rsidP="009E7CCD">
      <w:pPr>
        <w:spacing w:after="0"/>
        <w:rPr>
          <w:rFonts w:ascii="Times New Roman" w:hAnsi="Times New Roman" w:cs="Times New Roman"/>
          <w:b/>
          <w:noProof/>
          <w:sz w:val="24"/>
          <w:szCs w:val="24"/>
        </w:rPr>
      </w:pPr>
    </w:p>
    <w:p w:rsidR="00DC1803" w:rsidRDefault="00DC1803" w:rsidP="009E7CCD">
      <w:pPr>
        <w:spacing w:after="0"/>
        <w:rPr>
          <w:rFonts w:ascii="Times New Roman" w:hAnsi="Times New Roman" w:cs="Times New Roman"/>
          <w:b/>
          <w:noProof/>
          <w:sz w:val="24"/>
          <w:szCs w:val="24"/>
        </w:rPr>
      </w:pPr>
    </w:p>
    <w:p w:rsidR="00DC1803" w:rsidRDefault="00DC1803" w:rsidP="009E7CCD">
      <w:pPr>
        <w:spacing w:after="0"/>
        <w:rPr>
          <w:rFonts w:ascii="Times New Roman" w:hAnsi="Times New Roman" w:cs="Times New Roman"/>
          <w:b/>
          <w:noProof/>
          <w:sz w:val="24"/>
          <w:szCs w:val="24"/>
        </w:rPr>
      </w:pPr>
    </w:p>
    <w:p w:rsidR="00DC1803" w:rsidRDefault="00DC1803" w:rsidP="009E7CCD">
      <w:pPr>
        <w:spacing w:after="0"/>
        <w:rPr>
          <w:rFonts w:ascii="Times New Roman" w:hAnsi="Times New Roman" w:cs="Times New Roman"/>
          <w:b/>
          <w:noProof/>
          <w:sz w:val="24"/>
          <w:szCs w:val="24"/>
        </w:rPr>
      </w:pPr>
    </w:p>
    <w:p w:rsidR="00DC1803" w:rsidRDefault="00DC1803" w:rsidP="009E7CCD">
      <w:pPr>
        <w:spacing w:after="0"/>
        <w:rPr>
          <w:rFonts w:ascii="Times New Roman" w:hAnsi="Times New Roman" w:cs="Times New Roman"/>
          <w:b/>
          <w:noProof/>
          <w:sz w:val="24"/>
          <w:szCs w:val="24"/>
        </w:rPr>
      </w:pPr>
    </w:p>
    <w:p w:rsidR="00476A0D" w:rsidRPr="00534C94" w:rsidRDefault="00476A0D" w:rsidP="00984DB2">
      <w:pPr>
        <w:spacing w:after="0"/>
        <w:rPr>
          <w:rFonts w:ascii="Times New Roman" w:hAnsi="Times New Roman" w:cs="Times New Roman"/>
          <w:b/>
          <w:noProof/>
          <w:sz w:val="24"/>
          <w:szCs w:val="24"/>
        </w:rPr>
      </w:pPr>
    </w:p>
    <w:p w:rsidR="00C722EF" w:rsidRPr="00FD0BE3" w:rsidRDefault="00C722EF" w:rsidP="00C722EF">
      <w:pPr>
        <w:spacing w:after="0"/>
        <w:jc w:val="right"/>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АНЕКС 1</w:t>
      </w:r>
    </w:p>
    <w:p w:rsidR="00C722EF" w:rsidRPr="00FD0BE3" w:rsidRDefault="00C722EF" w:rsidP="00C722EF">
      <w:pPr>
        <w:spacing w:after="0"/>
        <w:jc w:val="center"/>
        <w:rPr>
          <w:rFonts w:ascii="Times New Roman" w:hAnsi="Times New Roman" w:cs="Times New Roman"/>
          <w:b/>
          <w:noProof/>
          <w:sz w:val="24"/>
          <w:szCs w:val="24"/>
          <w:lang w:val="sr-Cyrl-BA"/>
        </w:rPr>
      </w:pP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ОБРАЗАЦ ЗА ДОСТАВЉАЊЕ ПОНУДЕ</w:t>
      </w:r>
    </w:p>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476A0D" w:rsidRDefault="00C722EF" w:rsidP="00C722EF">
      <w:pPr>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 xml:space="preserve">Број набавке: </w:t>
      </w:r>
      <w:r w:rsidR="00476A0D">
        <w:rPr>
          <w:rFonts w:ascii="Times New Roman" w:hAnsi="Times New Roman" w:cs="Times New Roman"/>
          <w:noProof/>
          <w:sz w:val="24"/>
          <w:szCs w:val="24"/>
        </w:rPr>
        <w:t>15 - Услуге</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УГОВОРНИ ОРГАН:</w:t>
      </w:r>
    </w:p>
    <w:p w:rsidR="00C722EF" w:rsidRPr="00844568" w:rsidRDefault="00844568" w:rsidP="00C722EF">
      <w:pPr>
        <w:spacing w:after="0"/>
        <w:jc w:val="both"/>
        <w:rPr>
          <w:rFonts w:ascii="Times New Roman" w:hAnsi="Times New Roman" w:cs="Times New Roman"/>
          <w:noProof/>
          <w:sz w:val="24"/>
          <w:szCs w:val="24"/>
        </w:rPr>
      </w:pPr>
      <w:r>
        <w:rPr>
          <w:rFonts w:ascii="Times New Roman" w:hAnsi="Times New Roman" w:cs="Times New Roman"/>
          <w:noProof/>
          <w:sz w:val="24"/>
          <w:szCs w:val="24"/>
        </w:rPr>
        <w:t>ЈУ ЈАВНИ ФОНД ЗА ДЈЕЧИЈУ ЗАШТИТУ</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Ул. </w:t>
      </w:r>
      <w:r w:rsidR="00844568">
        <w:rPr>
          <w:rFonts w:ascii="Times New Roman" w:hAnsi="Times New Roman" w:cs="Times New Roman"/>
          <w:noProof/>
          <w:sz w:val="24"/>
          <w:szCs w:val="24"/>
          <w:lang w:val="sr-Cyrl-BA"/>
        </w:rPr>
        <w:t>Јерменска 1а</w:t>
      </w:r>
      <w:r w:rsidRPr="00FD0BE3">
        <w:rPr>
          <w:rFonts w:ascii="Times New Roman" w:hAnsi="Times New Roman" w:cs="Times New Roman"/>
          <w:noProof/>
          <w:sz w:val="24"/>
          <w:szCs w:val="24"/>
          <w:lang w:val="sr-Cyrl-BA"/>
        </w:rPr>
        <w:t>, 76300 Бијељина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ПОНУЂАЧ: </w:t>
      </w: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2589"/>
        <w:gridCol w:w="2589"/>
        <w:gridCol w:w="2582"/>
        <w:gridCol w:w="7"/>
      </w:tblGrid>
      <w:tr w:rsidR="00EE4784" w:rsidTr="00B25C34">
        <w:trPr>
          <w:gridAfter w:val="1"/>
          <w:wAfter w:w="7" w:type="dxa"/>
          <w:trHeight w:val="330"/>
        </w:trPr>
        <w:tc>
          <w:tcPr>
            <w:tcW w:w="2589" w:type="dxa"/>
            <w:shd w:val="clear" w:color="auto" w:fill="auto"/>
            <w:noWrap/>
            <w:vAlign w:val="center"/>
            <w:hideMark/>
          </w:tcPr>
          <w:p w:rsidR="00EE4784" w:rsidRPr="00FD0BE3" w:rsidRDefault="00EE4784"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EE4784" w:rsidRPr="00FD0BE3" w:rsidRDefault="00EE4784" w:rsidP="0051555A">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Понуђач</w:t>
            </w:r>
          </w:p>
          <w:p w:rsidR="00EE4784" w:rsidRPr="00FD0BE3" w:rsidRDefault="00EE4784"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(овлаштени представник групе понуђача)</w:t>
            </w:r>
          </w:p>
        </w:tc>
        <w:tc>
          <w:tcPr>
            <w:tcW w:w="5171" w:type="dxa"/>
            <w:gridSpan w:val="2"/>
            <w:shd w:val="clear" w:color="auto" w:fill="auto"/>
            <w:noWrap/>
            <w:vAlign w:val="center"/>
            <w:hideMark/>
          </w:tcPr>
          <w:p w:rsidR="00EE4784" w:rsidRPr="00FD0BE3" w:rsidRDefault="00EE4784" w:rsidP="0051555A">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Чланови групе понуђача</w:t>
            </w:r>
          </w:p>
          <w:p w:rsidR="00EE4784" w:rsidRDefault="00EE4784">
            <w:pPr>
              <w:suppressAutoHyphens w:val="0"/>
              <w:spacing w:after="0" w:line="240" w:lineRule="auto"/>
            </w:pPr>
            <w:r>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(уколико се ради о групи понуђача)</w:t>
            </w:r>
          </w:p>
        </w:tc>
      </w:tr>
      <w:tr w:rsidR="00C722EF" w:rsidTr="00EE4784">
        <w:trPr>
          <w:trHeight w:val="330"/>
        </w:trPr>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(1)</w:t>
            </w:r>
          </w:p>
        </w:tc>
        <w:tc>
          <w:tcPr>
            <w:tcW w:w="2589" w:type="dxa"/>
            <w:gridSpan w:val="2"/>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(2)</w:t>
            </w: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Назив и сједиште </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ЈИБ</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w:t>
            </w: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30"/>
        </w:trPr>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 адреса</w:t>
            </w: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bl>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КОНТАКТ ОСОБА ЗА ОВУ ПОНУДУ (</w:t>
      </w:r>
      <w:r w:rsidRPr="00FD0BE3">
        <w:rPr>
          <w:rFonts w:ascii="Times New Roman" w:hAnsi="Times New Roman" w:cs="Times New Roman"/>
          <w:noProof/>
          <w:sz w:val="24"/>
          <w:szCs w:val="24"/>
          <w:lang w:val="sr-Cyrl-BA"/>
        </w:rPr>
        <w:t>за ову понуду</w:t>
      </w:r>
      <w:r w:rsidRPr="00FD0BE3">
        <w:rPr>
          <w:rFonts w:ascii="Times New Roman" w:hAnsi="Times New Roman" w:cs="Times New Roman"/>
          <w:b/>
          <w:noProof/>
          <w:sz w:val="24"/>
          <w:szCs w:val="24"/>
          <w:lang w:val="sr-Cyrl-BA"/>
        </w:rPr>
        <w:t>):</w:t>
      </w:r>
    </w:p>
    <w:p w:rsidR="00C722EF" w:rsidRPr="00FD0BE3" w:rsidRDefault="00C722EF" w:rsidP="00C722EF">
      <w:pPr>
        <w:spacing w:after="0"/>
        <w:jc w:val="both"/>
        <w:rPr>
          <w:rFonts w:ascii="Times New Roman" w:hAnsi="Times New Roman" w:cs="Times New Roman"/>
          <w:b/>
          <w:noProof/>
          <w:sz w:val="24"/>
          <w:szCs w:val="24"/>
          <w:lang w:val="sr-Cyrl-BA"/>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8"/>
        <w:gridCol w:w="5178"/>
      </w:tblGrid>
      <w:tr w:rsidR="00C722EF" w:rsidTr="0051555A">
        <w:trPr>
          <w:trHeight w:val="330"/>
        </w:trPr>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Телефон</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w:t>
            </w: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30"/>
        </w:trPr>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w:t>
            </w: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bl>
    <w:p w:rsidR="00C722EF"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b/>
          <w:noProof/>
          <w:sz w:val="24"/>
          <w:szCs w:val="24"/>
          <w:lang w:val="sr-Cyrl-BA"/>
        </w:rPr>
        <w:t xml:space="preserve">* </w:t>
      </w:r>
      <w:r w:rsidRPr="00FD0BE3">
        <w:rPr>
          <w:rFonts w:ascii="Times New Roman" w:hAnsi="Times New Roman" w:cs="Times New Roman"/>
          <w:noProof/>
          <w:sz w:val="24"/>
          <w:szCs w:val="24"/>
          <w:lang w:val="sr-Cyrl-BA"/>
        </w:rPr>
        <w:t>Уколико понуду доставља група понуђача уписују се подаци за све чланове групе понуђача као и кад понуду доставља само један понуђач, а поред назива понуђача који је представник групе понуђача уписује се и податак да је то представник групе понуђача. Подуговарач се не сматра чланом групе понуђача у смислу поступка јавне набавке.</w:t>
      </w:r>
    </w:p>
    <w:p w:rsidR="00844568" w:rsidRDefault="00844568" w:rsidP="00C722EF">
      <w:pPr>
        <w:spacing w:after="0"/>
        <w:jc w:val="both"/>
        <w:rPr>
          <w:rFonts w:ascii="Times New Roman" w:hAnsi="Times New Roman" w:cs="Times New Roman"/>
          <w:b/>
          <w:noProof/>
          <w:sz w:val="24"/>
          <w:szCs w:val="24"/>
          <w:lang w:val="sr-Cyrl-BA"/>
        </w:rPr>
      </w:pPr>
    </w:p>
    <w:p w:rsidR="00844568" w:rsidRDefault="00844568" w:rsidP="00C722EF">
      <w:pPr>
        <w:spacing w:after="0"/>
        <w:jc w:val="both"/>
        <w:rPr>
          <w:rFonts w:ascii="Times New Roman" w:hAnsi="Times New Roman" w:cs="Times New Roman"/>
          <w:b/>
          <w:noProof/>
          <w:sz w:val="24"/>
          <w:szCs w:val="24"/>
          <w:lang w:val="sr-Cyrl-BA"/>
        </w:rPr>
      </w:pPr>
    </w:p>
    <w:p w:rsidR="00B933BF" w:rsidRDefault="00B933B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ИЗЈАВА ПОНУЂАЧА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*Уколико понуду доставља група понуђача онда Изјаву понуђача попуњава представник групе понуђача.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поступку јавне набавке коју сте покренули</w:t>
      </w:r>
      <w:r>
        <w:rPr>
          <w:rFonts w:ascii="Times New Roman" w:hAnsi="Times New Roman" w:cs="Times New Roman"/>
          <w:noProof/>
          <w:sz w:val="24"/>
          <w:szCs w:val="24"/>
          <w:lang w:val="sr-Cyrl-BA"/>
        </w:rPr>
        <w:t xml:space="preserve"> и за које је Позив за достављање понуда објављен на Порталу јавних набавки</w:t>
      </w:r>
      <w:r w:rsidRPr="00FD0BE3">
        <w:rPr>
          <w:rFonts w:ascii="Times New Roman" w:hAnsi="Times New Roman" w:cs="Times New Roman"/>
          <w:noProof/>
          <w:sz w:val="24"/>
          <w:szCs w:val="24"/>
          <w:lang w:val="sr-Cyrl-BA"/>
        </w:rPr>
        <w:t xml:space="preserve"> достављам понуду и изјављујем сљедеће:</w:t>
      </w:r>
    </w:p>
    <w:p w:rsidR="00C722EF" w:rsidRPr="001C38DE" w:rsidRDefault="00C722EF" w:rsidP="00C722EF">
      <w:pPr>
        <w:spacing w:after="0"/>
        <w:jc w:val="both"/>
        <w:rPr>
          <w:rFonts w:ascii="Times New Roman" w:hAnsi="Times New Roman" w:cs="Times New Roman"/>
          <w:noProof/>
          <w:sz w:val="12"/>
          <w:szCs w:val="12"/>
          <w:lang w:val="sr-Cyrl-BA"/>
        </w:rPr>
      </w:pPr>
    </w:p>
    <w:p w:rsidR="00C722EF" w:rsidRPr="00FD0BE3" w:rsidRDefault="00C722EF" w:rsidP="00C722EF">
      <w:pPr>
        <w:tabs>
          <w:tab w:val="left" w:pos="720"/>
        </w:tabs>
        <w:suppressAutoHyphens w:val="0"/>
        <w:spacing w:after="0"/>
        <w:jc w:val="both"/>
        <w:rPr>
          <w:rFonts w:ascii="Times New Roman" w:hAnsi="Times New Roman" w:cs="Times New Roman"/>
          <w:noProof/>
          <w:sz w:val="24"/>
          <w:szCs w:val="24"/>
          <w:lang w:val="sr-Cyrl-BA"/>
        </w:rPr>
      </w:pPr>
      <w:r w:rsidRPr="00AE6CE1">
        <w:rPr>
          <w:rFonts w:ascii="Times New Roman" w:hAnsi="Times New Roman" w:cs="Times New Roman"/>
          <w:noProof/>
          <w:sz w:val="24"/>
          <w:szCs w:val="24"/>
          <w:lang w:val="sr-Cyrl-BA"/>
        </w:rPr>
        <w:t xml:space="preserve">1.У складу са садржајем и захтјевима Позива за достављање понуда </w:t>
      </w:r>
      <w:r w:rsidRPr="009C2934">
        <w:rPr>
          <w:rFonts w:ascii="Times New Roman" w:hAnsi="Times New Roman" w:cs="Times New Roman"/>
          <w:noProof/>
          <w:sz w:val="24"/>
          <w:szCs w:val="24"/>
          <w:lang w:val="sr-Cyrl-BA"/>
        </w:rPr>
        <w:t xml:space="preserve">број: </w:t>
      </w:r>
      <w:r w:rsidR="00D80850" w:rsidRPr="009C2934">
        <w:rPr>
          <w:rFonts w:ascii="Times New Roman" w:hAnsi="Times New Roman" w:cs="Times New Roman"/>
          <w:noProof/>
          <w:sz w:val="24"/>
          <w:szCs w:val="24"/>
        </w:rPr>
        <w:t>UG-</w:t>
      </w:r>
      <w:r w:rsidR="009850B4" w:rsidRPr="009C2934">
        <w:rPr>
          <w:rFonts w:ascii="Times New Roman" w:hAnsi="Times New Roman" w:cs="Times New Roman"/>
          <w:noProof/>
          <w:sz w:val="24"/>
          <w:szCs w:val="24"/>
        </w:rPr>
        <w:t>18</w:t>
      </w:r>
      <w:r w:rsidR="009C2934" w:rsidRPr="009C2934">
        <w:rPr>
          <w:rFonts w:ascii="Times New Roman" w:hAnsi="Times New Roman" w:cs="Times New Roman"/>
          <w:noProof/>
          <w:sz w:val="24"/>
          <w:szCs w:val="24"/>
        </w:rPr>
        <w:t>85</w:t>
      </w:r>
      <w:r w:rsidR="00D80850" w:rsidRPr="009C2934">
        <w:rPr>
          <w:rFonts w:ascii="Times New Roman" w:hAnsi="Times New Roman" w:cs="Times New Roman"/>
          <w:noProof/>
          <w:sz w:val="24"/>
          <w:szCs w:val="24"/>
        </w:rPr>
        <w:t>/2</w:t>
      </w:r>
      <w:r w:rsidR="009850B4" w:rsidRPr="009C2934">
        <w:rPr>
          <w:rFonts w:ascii="Times New Roman" w:hAnsi="Times New Roman" w:cs="Times New Roman"/>
          <w:noProof/>
          <w:sz w:val="24"/>
          <w:szCs w:val="24"/>
        </w:rPr>
        <w:t>4</w:t>
      </w:r>
      <w:r w:rsidR="00D80850" w:rsidRPr="009C2934">
        <w:rPr>
          <w:rFonts w:ascii="Times New Roman" w:hAnsi="Times New Roman" w:cs="Times New Roman"/>
          <w:noProof/>
          <w:sz w:val="24"/>
          <w:szCs w:val="24"/>
        </w:rPr>
        <w:t xml:space="preserve">-3 </w:t>
      </w:r>
      <w:r w:rsidRPr="009C2934">
        <w:rPr>
          <w:rFonts w:ascii="Times New Roman" w:hAnsi="Times New Roman" w:cs="Times New Roman"/>
          <w:noProof/>
          <w:sz w:val="24"/>
          <w:szCs w:val="24"/>
          <w:lang w:val="sr-Cyrl-BA"/>
        </w:rPr>
        <w:t xml:space="preserve">од </w:t>
      </w:r>
      <w:r w:rsidR="009C2934" w:rsidRPr="009C2934">
        <w:rPr>
          <w:rFonts w:ascii="Times New Roman" w:hAnsi="Times New Roman" w:cs="Times New Roman"/>
          <w:noProof/>
          <w:sz w:val="24"/>
          <w:szCs w:val="24"/>
        </w:rPr>
        <w:t>0</w:t>
      </w:r>
      <w:r w:rsidR="006C3477">
        <w:rPr>
          <w:rFonts w:ascii="Times New Roman" w:hAnsi="Times New Roman" w:cs="Times New Roman"/>
          <w:noProof/>
          <w:sz w:val="24"/>
          <w:szCs w:val="24"/>
        </w:rPr>
        <w:t>9</w:t>
      </w:r>
      <w:r w:rsidRPr="009C2934">
        <w:rPr>
          <w:rFonts w:ascii="Times New Roman" w:hAnsi="Times New Roman" w:cs="Times New Roman"/>
          <w:noProof/>
          <w:sz w:val="24"/>
          <w:szCs w:val="24"/>
          <w:lang w:val="sr-Cyrl-BA"/>
        </w:rPr>
        <w:t>.</w:t>
      </w:r>
      <w:r w:rsidR="009C2934" w:rsidRPr="009C2934">
        <w:rPr>
          <w:rFonts w:ascii="Times New Roman" w:hAnsi="Times New Roman" w:cs="Times New Roman"/>
          <w:noProof/>
          <w:sz w:val="24"/>
          <w:szCs w:val="24"/>
          <w:lang w:val="sr-Cyrl-BA"/>
        </w:rPr>
        <w:t>10</w:t>
      </w:r>
      <w:r w:rsidRPr="009C2934">
        <w:rPr>
          <w:rFonts w:ascii="Times New Roman" w:hAnsi="Times New Roman" w:cs="Times New Roman"/>
          <w:noProof/>
          <w:sz w:val="24"/>
          <w:szCs w:val="24"/>
          <w:lang w:val="sr-Cyrl-BA"/>
        </w:rPr>
        <w:t>.202</w:t>
      </w:r>
      <w:r w:rsidR="009850B4" w:rsidRPr="009C2934">
        <w:rPr>
          <w:rFonts w:ascii="Times New Roman" w:hAnsi="Times New Roman" w:cs="Times New Roman"/>
          <w:noProof/>
          <w:sz w:val="24"/>
          <w:szCs w:val="24"/>
          <w:lang w:val="sr-Cyrl-BA"/>
        </w:rPr>
        <w:t>4</w:t>
      </w:r>
      <w:r w:rsidRPr="009C2934">
        <w:rPr>
          <w:rFonts w:ascii="Times New Roman" w:hAnsi="Times New Roman" w:cs="Times New Roman"/>
          <w:noProof/>
          <w:sz w:val="24"/>
          <w:szCs w:val="24"/>
          <w:lang w:val="sr-Cyrl-BA"/>
        </w:rPr>
        <w:t>. године, овом изјавом прихватамо његове одредбе у цјелости, без икаквих</w:t>
      </w:r>
      <w:r w:rsidRPr="00AE6CE1">
        <w:rPr>
          <w:rFonts w:ascii="Times New Roman" w:hAnsi="Times New Roman" w:cs="Times New Roman"/>
          <w:noProof/>
          <w:sz w:val="24"/>
          <w:szCs w:val="24"/>
          <w:lang w:val="sr-Cyrl-BA"/>
        </w:rPr>
        <w:t xml:space="preserve"> резерви или ограничења.</w:t>
      </w:r>
    </w:p>
    <w:p w:rsidR="00C722EF" w:rsidRPr="003E0267" w:rsidRDefault="00C722EF" w:rsidP="00C722EF">
      <w:pPr>
        <w:tabs>
          <w:tab w:val="left" w:pos="720"/>
        </w:tabs>
        <w:suppressAutoHyphens w:val="0"/>
        <w:spacing w:after="0"/>
        <w:ind w:left="720"/>
        <w:jc w:val="both"/>
        <w:rPr>
          <w:rFonts w:ascii="Times New Roman" w:hAnsi="Times New Roman" w:cs="Times New Roman"/>
          <w:noProof/>
          <w:sz w:val="10"/>
          <w:szCs w:val="10"/>
          <w:lang w:val="sr-Cyrl-BA"/>
        </w:rPr>
      </w:pPr>
    </w:p>
    <w:p w:rsidR="00C722EF" w:rsidRPr="00FD0BE3" w:rsidRDefault="00C722EF" w:rsidP="00C722EF">
      <w:pPr>
        <w:tabs>
          <w:tab w:val="left" w:pos="720"/>
        </w:tabs>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2. </w:t>
      </w:r>
      <w:r w:rsidRPr="00FD0BE3">
        <w:rPr>
          <w:rFonts w:ascii="Times New Roman" w:hAnsi="Times New Roman" w:cs="Times New Roman"/>
          <w:noProof/>
          <w:sz w:val="24"/>
          <w:szCs w:val="24"/>
          <w:lang w:val="sr-Cyrl-BA"/>
        </w:rPr>
        <w:t xml:space="preserve">Овом понудом одговарамо захтјевима из Позива за достављање понуда за набавку </w:t>
      </w:r>
      <w:r w:rsidR="00A30F84">
        <w:rPr>
          <w:rFonts w:ascii="Times New Roman" w:eastAsia="Times New Roman" w:hAnsi="Times New Roman" w:cs="Times New Roman"/>
          <w:bCs/>
          <w:noProof/>
          <w:sz w:val="24"/>
          <w:szCs w:val="24"/>
          <w:lang w:val="sr-Cyrl-BA" w:eastAsia="en-US"/>
        </w:rPr>
        <w:t>услуг</w:t>
      </w:r>
      <w:r w:rsidR="00A30F84">
        <w:rPr>
          <w:rFonts w:ascii="Times New Roman" w:eastAsia="Times New Roman" w:hAnsi="Times New Roman" w:cs="Times New Roman"/>
          <w:bCs/>
          <w:noProof/>
          <w:sz w:val="24"/>
          <w:szCs w:val="24"/>
          <w:lang w:eastAsia="en-US"/>
        </w:rPr>
        <w:t>e систематског</w:t>
      </w:r>
      <w:r w:rsidR="00A30F84">
        <w:rPr>
          <w:rFonts w:ascii="Times New Roman" w:eastAsia="Times New Roman" w:hAnsi="Times New Roman" w:cs="Times New Roman"/>
          <w:bCs/>
          <w:noProof/>
          <w:sz w:val="24"/>
          <w:szCs w:val="24"/>
          <w:lang w:val="sr-Cyrl-BA" w:eastAsia="en-US"/>
        </w:rPr>
        <w:t xml:space="preserve"> прегледа радника</w:t>
      </w:r>
      <w:r w:rsidRPr="00FD0BE3">
        <w:rPr>
          <w:rFonts w:ascii="Times New Roman" w:eastAsia="Times New Roman" w:hAnsi="Times New Roman" w:cs="Times New Roman"/>
          <w:bCs/>
          <w:noProof/>
          <w:sz w:val="24"/>
          <w:szCs w:val="24"/>
          <w:lang w:val="sr-Cyrl-BA" w:eastAsia="en-US"/>
        </w:rPr>
        <w:t xml:space="preserve"> </w:t>
      </w:r>
      <w:r w:rsidR="00844568">
        <w:rPr>
          <w:rFonts w:ascii="Times New Roman" w:eastAsia="Times New Roman" w:hAnsi="Times New Roman" w:cs="Times New Roman"/>
          <w:bCs/>
          <w:noProof/>
          <w:sz w:val="24"/>
          <w:szCs w:val="24"/>
          <w:lang w:val="sr-Cyrl-BA" w:eastAsia="en-US"/>
        </w:rPr>
        <w:t>ЈУ Јавног фонда за дјечију заштиту</w:t>
      </w:r>
      <w:r w:rsidRPr="00FD0BE3">
        <w:rPr>
          <w:rFonts w:ascii="Times New Roman" w:hAnsi="Times New Roman" w:cs="Times New Roman"/>
          <w:noProof/>
          <w:sz w:val="24"/>
          <w:szCs w:val="24"/>
          <w:lang w:val="sr-Cyrl-BA"/>
        </w:rPr>
        <w:t>, у складу са условима утврђеним у Позиву, критеријумима и утврђеним роковима, без икаквих резерви или ограничења.</w:t>
      </w:r>
    </w:p>
    <w:p w:rsidR="00C722EF" w:rsidRPr="003E0267" w:rsidRDefault="00C722EF" w:rsidP="00C722EF">
      <w:pPr>
        <w:suppressAutoHyphens w:val="0"/>
        <w:spacing w:after="0"/>
        <w:ind w:left="720"/>
        <w:jc w:val="both"/>
        <w:rPr>
          <w:rFonts w:ascii="Times New Roman" w:hAnsi="Times New Roman" w:cs="Times New Roman"/>
          <w:noProof/>
          <w:sz w:val="10"/>
          <w:szCs w:val="10"/>
          <w:lang w:val="sr-Cyrl-BA"/>
        </w:rPr>
      </w:pPr>
    </w:p>
    <w:p w:rsidR="009850B4" w:rsidRPr="000E2256" w:rsidRDefault="00C722EF" w:rsidP="009850B4">
      <w:pPr>
        <w:tabs>
          <w:tab w:val="left" w:pos="720"/>
        </w:tabs>
        <w:suppressAutoHyphens w:val="0"/>
        <w:spacing w:after="60"/>
        <w:jc w:val="both"/>
        <w:rPr>
          <w:rFonts w:ascii="Times New Roman" w:hAnsi="Times New Roman" w:cs="Times New Roman"/>
          <w:noProof/>
          <w:sz w:val="24"/>
          <w:szCs w:val="24"/>
          <w:lang w:val="sr-Cyrl-BA"/>
        </w:rPr>
      </w:pPr>
      <w:r w:rsidRPr="000E2256">
        <w:rPr>
          <w:rFonts w:ascii="Times New Roman" w:hAnsi="Times New Roman" w:cs="Times New Roman"/>
          <w:noProof/>
          <w:sz w:val="24"/>
          <w:szCs w:val="24"/>
          <w:lang w:val="sr-Cyrl-BA"/>
        </w:rPr>
        <w:t>3.</w:t>
      </w:r>
      <w:r w:rsidR="000E2256" w:rsidRPr="000E2256">
        <w:rPr>
          <w:rFonts w:ascii="Times New Roman" w:hAnsi="Times New Roman" w:cs="Times New Roman"/>
          <w:noProof/>
          <w:sz w:val="24"/>
          <w:szCs w:val="24"/>
          <w:lang w:val="sr-Cyrl-BA"/>
        </w:rPr>
        <w:t>1</w:t>
      </w:r>
      <w:r w:rsidR="009850B4" w:rsidRPr="000E2256">
        <w:rPr>
          <w:rFonts w:ascii="Times New Roman" w:hAnsi="Times New Roman" w:cs="Times New Roman"/>
          <w:noProof/>
          <w:sz w:val="24"/>
          <w:szCs w:val="24"/>
          <w:lang w:val="sr-Cyrl-BA"/>
        </w:rPr>
        <w:t xml:space="preserve"> Цијена наше понуде без ПДВ-а износи:</w:t>
      </w:r>
      <w:r w:rsidR="00534C94">
        <w:rPr>
          <w:rFonts w:ascii="Times New Roman" w:hAnsi="Times New Roman" w:cs="Times New Roman"/>
          <w:noProof/>
          <w:sz w:val="24"/>
          <w:szCs w:val="24"/>
          <w:lang w:val="sr-Cyrl-BA"/>
        </w:rPr>
        <w:t>______</w:t>
      </w:r>
      <w:r w:rsidR="009850B4" w:rsidRPr="000E2256">
        <w:rPr>
          <w:rFonts w:ascii="Times New Roman" w:hAnsi="Times New Roman" w:cs="Times New Roman"/>
          <w:noProof/>
          <w:sz w:val="24"/>
          <w:szCs w:val="24"/>
          <w:lang w:val="sr-Cyrl-BA"/>
        </w:rPr>
        <w:t>_______</w:t>
      </w:r>
      <w:r w:rsidR="000E2256">
        <w:rPr>
          <w:rFonts w:ascii="Times New Roman" w:hAnsi="Times New Roman" w:cs="Times New Roman"/>
          <w:noProof/>
          <w:sz w:val="24"/>
          <w:szCs w:val="24"/>
          <w:lang w:val="sr-Cyrl-BA"/>
        </w:rPr>
        <w:t>____</w:t>
      </w:r>
      <w:r w:rsidR="009850B4" w:rsidRPr="000E2256">
        <w:rPr>
          <w:rFonts w:ascii="Times New Roman" w:hAnsi="Times New Roman" w:cs="Times New Roman"/>
          <w:noProof/>
          <w:sz w:val="24"/>
          <w:szCs w:val="24"/>
          <w:lang w:val="sr-Cyrl-BA"/>
        </w:rPr>
        <w:t>_____________</w:t>
      </w:r>
      <w:r w:rsidR="00185206">
        <w:rPr>
          <w:rFonts w:ascii="Times New Roman" w:hAnsi="Times New Roman" w:cs="Times New Roman"/>
          <w:noProof/>
          <w:sz w:val="24"/>
          <w:szCs w:val="24"/>
          <w:lang w:val="sr-Cyrl-BA"/>
        </w:rPr>
        <w:t>____</w:t>
      </w:r>
      <w:r w:rsidR="009850B4" w:rsidRPr="000E2256">
        <w:rPr>
          <w:rFonts w:ascii="Times New Roman" w:hAnsi="Times New Roman" w:cs="Times New Roman"/>
          <w:noProof/>
          <w:sz w:val="24"/>
          <w:szCs w:val="24"/>
          <w:lang w:val="sr-Cyrl-BA"/>
        </w:rPr>
        <w:t xml:space="preserve"> КМ.</w:t>
      </w:r>
    </w:p>
    <w:p w:rsidR="009850B4" w:rsidRPr="000E2256" w:rsidRDefault="009850B4" w:rsidP="009850B4">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Словима :_______________________________________________</w:t>
      </w:r>
      <w:r w:rsidR="000E2256" w:rsidRPr="000E2256">
        <w:rPr>
          <w:rFonts w:ascii="Times New Roman" w:hAnsi="Times New Roman" w:cs="Times New Roman"/>
          <w:sz w:val="24"/>
          <w:szCs w:val="24"/>
        </w:rPr>
        <w:t>__</w:t>
      </w:r>
      <w:r w:rsidRPr="000E2256">
        <w:rPr>
          <w:rFonts w:ascii="Times New Roman" w:hAnsi="Times New Roman" w:cs="Times New Roman"/>
          <w:sz w:val="24"/>
          <w:szCs w:val="24"/>
        </w:rPr>
        <w:t>__________</w:t>
      </w:r>
      <w:r w:rsidR="00185206">
        <w:rPr>
          <w:rFonts w:ascii="Times New Roman" w:hAnsi="Times New Roman" w:cs="Times New Roman"/>
          <w:sz w:val="24"/>
          <w:szCs w:val="24"/>
        </w:rPr>
        <w:t>____</w:t>
      </w:r>
      <w:r w:rsidRPr="000E2256">
        <w:rPr>
          <w:rFonts w:ascii="Times New Roman" w:hAnsi="Times New Roman" w:cs="Times New Roman"/>
          <w:sz w:val="24"/>
          <w:szCs w:val="24"/>
        </w:rPr>
        <w:t>KM.</w:t>
      </w:r>
    </w:p>
    <w:p w:rsidR="000E2256" w:rsidRDefault="000E2256" w:rsidP="009850B4">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3.2. Износ ПДВ-а је: _________________________________________________</w:t>
      </w:r>
      <w:r w:rsidR="00185206">
        <w:rPr>
          <w:rFonts w:ascii="Times New Roman" w:hAnsi="Times New Roman" w:cs="Times New Roman"/>
          <w:sz w:val="24"/>
          <w:szCs w:val="24"/>
        </w:rPr>
        <w:t>____</w:t>
      </w:r>
      <w:r w:rsidRPr="000E2256">
        <w:rPr>
          <w:rFonts w:ascii="Times New Roman" w:hAnsi="Times New Roman" w:cs="Times New Roman"/>
          <w:sz w:val="24"/>
          <w:szCs w:val="24"/>
        </w:rPr>
        <w:t>_КМ.</w:t>
      </w:r>
    </w:p>
    <w:p w:rsidR="000E2256" w:rsidRPr="000E2256" w:rsidRDefault="000E2256" w:rsidP="000E2256">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Словима :___________________________________________________________</w:t>
      </w:r>
      <w:r w:rsidR="00185206">
        <w:rPr>
          <w:rFonts w:ascii="Times New Roman" w:hAnsi="Times New Roman" w:cs="Times New Roman"/>
          <w:sz w:val="24"/>
          <w:szCs w:val="24"/>
        </w:rPr>
        <w:t>____</w:t>
      </w:r>
      <w:r w:rsidRPr="000E2256">
        <w:rPr>
          <w:rFonts w:ascii="Times New Roman" w:hAnsi="Times New Roman" w:cs="Times New Roman"/>
          <w:sz w:val="24"/>
          <w:szCs w:val="24"/>
        </w:rPr>
        <w:t>KM.</w:t>
      </w:r>
    </w:p>
    <w:p w:rsidR="00154D51" w:rsidRPr="000E2256" w:rsidRDefault="00154D51" w:rsidP="00154D51">
      <w:pPr>
        <w:tabs>
          <w:tab w:val="left" w:pos="720"/>
        </w:tabs>
        <w:suppressAutoHyphens w:val="0"/>
        <w:spacing w:after="60"/>
        <w:jc w:val="both"/>
        <w:rPr>
          <w:rFonts w:ascii="Times New Roman" w:hAnsi="Times New Roman" w:cs="Times New Roman"/>
          <w:noProof/>
          <w:sz w:val="24"/>
          <w:szCs w:val="24"/>
          <w:lang w:val="sr-Cyrl-BA"/>
        </w:rPr>
      </w:pPr>
      <w:r w:rsidRPr="000E2256">
        <w:rPr>
          <w:rFonts w:ascii="Times New Roman" w:hAnsi="Times New Roman" w:cs="Times New Roman"/>
          <w:noProof/>
          <w:sz w:val="24"/>
          <w:szCs w:val="24"/>
          <w:lang w:val="sr-Cyrl-BA"/>
        </w:rPr>
        <w:t>3.</w:t>
      </w:r>
      <w:r w:rsidR="000E2256" w:rsidRPr="000E2256">
        <w:rPr>
          <w:rFonts w:ascii="Times New Roman" w:hAnsi="Times New Roman" w:cs="Times New Roman"/>
          <w:noProof/>
          <w:sz w:val="24"/>
          <w:szCs w:val="24"/>
          <w:lang w:val="sr-Cyrl-BA"/>
        </w:rPr>
        <w:t>3</w:t>
      </w:r>
      <w:r w:rsidR="00185206">
        <w:rPr>
          <w:rFonts w:ascii="Times New Roman" w:hAnsi="Times New Roman" w:cs="Times New Roman"/>
          <w:noProof/>
          <w:sz w:val="24"/>
          <w:szCs w:val="24"/>
          <w:lang w:val="sr-Cyrl-BA"/>
        </w:rPr>
        <w:t>.</w:t>
      </w:r>
      <w:r w:rsidRPr="000E2256">
        <w:rPr>
          <w:rFonts w:ascii="Times New Roman" w:hAnsi="Times New Roman" w:cs="Times New Roman"/>
          <w:noProof/>
          <w:sz w:val="24"/>
          <w:szCs w:val="24"/>
          <w:lang w:val="sr-Cyrl-BA"/>
        </w:rPr>
        <w:t xml:space="preserve"> Цијена наше понуде </w:t>
      </w:r>
      <w:r w:rsidRPr="000E2256">
        <w:rPr>
          <w:rFonts w:ascii="Times New Roman" w:hAnsi="Times New Roman" w:cs="Times New Roman"/>
          <w:noProof/>
          <w:sz w:val="24"/>
          <w:szCs w:val="24"/>
        </w:rPr>
        <w:t>са</w:t>
      </w:r>
      <w:r w:rsidRPr="000E2256">
        <w:rPr>
          <w:rFonts w:ascii="Times New Roman" w:hAnsi="Times New Roman" w:cs="Times New Roman"/>
          <w:noProof/>
          <w:sz w:val="24"/>
          <w:szCs w:val="24"/>
          <w:lang w:val="sr-Cyrl-BA"/>
        </w:rPr>
        <w:t xml:space="preserve"> ПДВ</w:t>
      </w:r>
      <w:r w:rsidR="005440BE" w:rsidRPr="000E2256">
        <w:rPr>
          <w:rFonts w:ascii="Times New Roman" w:hAnsi="Times New Roman" w:cs="Times New Roman"/>
          <w:noProof/>
          <w:sz w:val="24"/>
          <w:szCs w:val="24"/>
          <w:lang w:val="sr-Cyrl-BA"/>
        </w:rPr>
        <w:t>-</w:t>
      </w:r>
      <w:r w:rsidRPr="000E2256">
        <w:rPr>
          <w:rFonts w:ascii="Times New Roman" w:hAnsi="Times New Roman" w:cs="Times New Roman"/>
          <w:noProof/>
          <w:sz w:val="24"/>
          <w:szCs w:val="24"/>
          <w:lang w:val="sr-Cyrl-BA"/>
        </w:rPr>
        <w:t xml:space="preserve">ом износи: </w:t>
      </w:r>
      <w:r w:rsidR="000E2256">
        <w:rPr>
          <w:rFonts w:ascii="Times New Roman" w:hAnsi="Times New Roman" w:cs="Times New Roman"/>
          <w:noProof/>
          <w:sz w:val="24"/>
          <w:szCs w:val="24"/>
          <w:lang w:val="sr-Cyrl-BA"/>
        </w:rPr>
        <w:t>_____</w:t>
      </w:r>
      <w:r w:rsidRPr="000E2256">
        <w:rPr>
          <w:rFonts w:ascii="Times New Roman" w:hAnsi="Times New Roman" w:cs="Times New Roman"/>
          <w:noProof/>
          <w:sz w:val="24"/>
          <w:szCs w:val="24"/>
          <w:lang w:val="sr-Cyrl-BA"/>
        </w:rPr>
        <w:t>________________________</w:t>
      </w:r>
      <w:r w:rsidR="00185206">
        <w:rPr>
          <w:rFonts w:ascii="Times New Roman" w:hAnsi="Times New Roman" w:cs="Times New Roman"/>
          <w:noProof/>
          <w:sz w:val="24"/>
          <w:szCs w:val="24"/>
          <w:lang w:val="sr-Cyrl-BA"/>
        </w:rPr>
        <w:t>___</w:t>
      </w:r>
      <w:r w:rsidRPr="000E2256">
        <w:rPr>
          <w:rFonts w:ascii="Times New Roman" w:hAnsi="Times New Roman" w:cs="Times New Roman"/>
          <w:noProof/>
          <w:sz w:val="24"/>
          <w:szCs w:val="24"/>
          <w:lang w:val="sr-Cyrl-BA"/>
        </w:rPr>
        <w:t>_КМ.</w:t>
      </w:r>
    </w:p>
    <w:p w:rsidR="00154D51" w:rsidRPr="000E2256" w:rsidRDefault="00154D51" w:rsidP="00154D51">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Словима :__________________________________________________________</w:t>
      </w:r>
      <w:r w:rsidR="00185206">
        <w:rPr>
          <w:rFonts w:ascii="Times New Roman" w:hAnsi="Times New Roman" w:cs="Times New Roman"/>
          <w:sz w:val="24"/>
          <w:szCs w:val="24"/>
        </w:rPr>
        <w:t>___</w:t>
      </w:r>
      <w:r w:rsidRPr="000E2256">
        <w:rPr>
          <w:rFonts w:ascii="Times New Roman" w:hAnsi="Times New Roman" w:cs="Times New Roman"/>
          <w:sz w:val="24"/>
          <w:szCs w:val="24"/>
        </w:rPr>
        <w:t>_</w:t>
      </w:r>
      <w:r w:rsidR="00185206">
        <w:rPr>
          <w:rFonts w:ascii="Times New Roman" w:hAnsi="Times New Roman" w:cs="Times New Roman"/>
          <w:sz w:val="24"/>
          <w:szCs w:val="24"/>
        </w:rPr>
        <w:t>_</w:t>
      </w:r>
      <w:r w:rsidRPr="000E2256">
        <w:rPr>
          <w:rFonts w:ascii="Times New Roman" w:hAnsi="Times New Roman" w:cs="Times New Roman"/>
          <w:sz w:val="24"/>
          <w:szCs w:val="24"/>
        </w:rPr>
        <w:t>KM.</w:t>
      </w:r>
    </w:p>
    <w:p w:rsidR="009850B4" w:rsidRPr="000E2256" w:rsidRDefault="00185206" w:rsidP="009850B4">
      <w:pPr>
        <w:pStyle w:val="ListParagraph"/>
        <w:spacing w:after="60"/>
        <w:ind w:left="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3.4. </w:t>
      </w:r>
      <w:r w:rsidR="009850B4" w:rsidRPr="000E2256">
        <w:rPr>
          <w:rFonts w:ascii="Times New Roman" w:hAnsi="Times New Roman" w:cs="Times New Roman"/>
          <w:noProof/>
          <w:sz w:val="24"/>
          <w:szCs w:val="24"/>
          <w:lang w:val="sr-Cyrl-BA"/>
        </w:rPr>
        <w:t xml:space="preserve">Попуст (%) који дајемо на цијену понуде је: </w:t>
      </w:r>
      <w:r w:rsidR="000E2256">
        <w:rPr>
          <w:rFonts w:ascii="Times New Roman" w:hAnsi="Times New Roman" w:cs="Times New Roman"/>
          <w:noProof/>
          <w:sz w:val="24"/>
          <w:szCs w:val="24"/>
          <w:lang w:val="sr-Cyrl-BA"/>
        </w:rPr>
        <w:t>____</w:t>
      </w:r>
      <w:r w:rsidR="009850B4" w:rsidRPr="000E2256">
        <w:rPr>
          <w:rFonts w:ascii="Times New Roman" w:hAnsi="Times New Roman" w:cs="Times New Roman"/>
          <w:noProof/>
          <w:sz w:val="24"/>
          <w:szCs w:val="24"/>
          <w:lang w:val="sr-Cyrl-BA"/>
        </w:rPr>
        <w:t>_________________________ КМ.</w:t>
      </w:r>
    </w:p>
    <w:p w:rsidR="009850B4" w:rsidRPr="000E2256" w:rsidRDefault="009850B4" w:rsidP="009850B4">
      <w:pPr>
        <w:tabs>
          <w:tab w:val="left" w:pos="720"/>
        </w:tabs>
        <w:suppressAutoHyphens w:val="0"/>
        <w:spacing w:after="60"/>
        <w:jc w:val="both"/>
        <w:rPr>
          <w:rFonts w:ascii="Times New Roman" w:hAnsi="Times New Roman" w:cs="Times New Roman"/>
          <w:noProof/>
          <w:sz w:val="24"/>
          <w:szCs w:val="24"/>
        </w:rPr>
      </w:pPr>
      <w:r w:rsidRPr="000E2256">
        <w:rPr>
          <w:rFonts w:ascii="Times New Roman" w:hAnsi="Times New Roman" w:cs="Times New Roman"/>
          <w:sz w:val="24"/>
          <w:szCs w:val="24"/>
        </w:rPr>
        <w:t>Словима :____________________________________________________</w:t>
      </w:r>
      <w:r w:rsidR="00185206">
        <w:rPr>
          <w:rFonts w:ascii="Times New Roman" w:hAnsi="Times New Roman" w:cs="Times New Roman"/>
          <w:sz w:val="24"/>
          <w:szCs w:val="24"/>
        </w:rPr>
        <w:t>____</w:t>
      </w:r>
      <w:r w:rsidRPr="000E2256">
        <w:rPr>
          <w:rFonts w:ascii="Times New Roman" w:hAnsi="Times New Roman" w:cs="Times New Roman"/>
          <w:sz w:val="24"/>
          <w:szCs w:val="24"/>
        </w:rPr>
        <w:t>_______KM.</w:t>
      </w:r>
    </w:p>
    <w:p w:rsidR="009850B4" w:rsidRPr="000E2256" w:rsidRDefault="009850B4" w:rsidP="009850B4">
      <w:pPr>
        <w:spacing w:after="60"/>
        <w:jc w:val="both"/>
        <w:rPr>
          <w:rFonts w:ascii="Times New Roman" w:hAnsi="Times New Roman" w:cs="Times New Roman"/>
          <w:noProof/>
          <w:sz w:val="24"/>
          <w:szCs w:val="24"/>
          <w:lang w:val="sr-Cyrl-BA"/>
        </w:rPr>
      </w:pPr>
      <w:r w:rsidRPr="000E2256">
        <w:rPr>
          <w:rFonts w:ascii="Times New Roman" w:hAnsi="Times New Roman" w:cs="Times New Roman"/>
          <w:b/>
          <w:bCs/>
          <w:noProof/>
          <w:sz w:val="24"/>
          <w:szCs w:val="24"/>
          <w:lang w:val="sr-Cyrl-BA"/>
        </w:rPr>
        <w:t>УКУПНА ЦИЈЕНА ПОНУДЕ (са попустом) ИЗНОСИ:</w:t>
      </w:r>
      <w:r w:rsidRPr="000E2256">
        <w:rPr>
          <w:rFonts w:ascii="Times New Roman" w:hAnsi="Times New Roman" w:cs="Times New Roman"/>
          <w:noProof/>
          <w:sz w:val="24"/>
          <w:szCs w:val="24"/>
          <w:lang w:val="sr-Cyrl-BA"/>
        </w:rPr>
        <w:t xml:space="preserve"> __________</w:t>
      </w:r>
      <w:r w:rsidR="003F6D8B">
        <w:rPr>
          <w:rFonts w:ascii="Times New Roman" w:hAnsi="Times New Roman" w:cs="Times New Roman"/>
          <w:noProof/>
          <w:sz w:val="24"/>
          <w:szCs w:val="24"/>
          <w:lang w:val="sr-Cyrl-BA"/>
        </w:rPr>
        <w:t>________</w:t>
      </w:r>
      <w:r w:rsidRPr="000E2256">
        <w:rPr>
          <w:rFonts w:ascii="Times New Roman" w:hAnsi="Times New Roman" w:cs="Times New Roman"/>
          <w:noProof/>
          <w:sz w:val="24"/>
          <w:szCs w:val="24"/>
          <w:lang w:val="sr-Cyrl-BA"/>
        </w:rPr>
        <w:t xml:space="preserve">___ </w:t>
      </w:r>
      <w:r w:rsidRPr="000E2256">
        <w:rPr>
          <w:rFonts w:ascii="Times New Roman" w:hAnsi="Times New Roman" w:cs="Times New Roman"/>
          <w:b/>
          <w:noProof/>
          <w:sz w:val="24"/>
          <w:szCs w:val="24"/>
          <w:lang w:val="sr-Cyrl-BA"/>
        </w:rPr>
        <w:t xml:space="preserve">КМ </w:t>
      </w:r>
    </w:p>
    <w:p w:rsidR="009850B4" w:rsidRDefault="009850B4" w:rsidP="009850B4">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Словима :________________________________________________________________KM.</w:t>
      </w:r>
    </w:p>
    <w:p w:rsidR="003F6D8B" w:rsidRPr="000E2256" w:rsidRDefault="003F6D8B" w:rsidP="003F6D8B">
      <w:pPr>
        <w:spacing w:after="60"/>
        <w:jc w:val="both"/>
        <w:rPr>
          <w:rFonts w:ascii="Times New Roman" w:hAnsi="Times New Roman" w:cs="Times New Roman"/>
          <w:noProof/>
          <w:sz w:val="24"/>
          <w:szCs w:val="24"/>
          <w:lang w:val="sr-Cyrl-BA"/>
        </w:rPr>
      </w:pPr>
      <w:r w:rsidRPr="000E2256">
        <w:rPr>
          <w:rFonts w:ascii="Times New Roman" w:hAnsi="Times New Roman" w:cs="Times New Roman"/>
          <w:b/>
          <w:bCs/>
          <w:noProof/>
          <w:sz w:val="24"/>
          <w:szCs w:val="24"/>
          <w:lang w:val="sr-Cyrl-BA"/>
        </w:rPr>
        <w:t>УКУПНА ЦИЈЕНА ПОНУДЕ (са попустом</w:t>
      </w:r>
      <w:r>
        <w:rPr>
          <w:rFonts w:ascii="Times New Roman" w:hAnsi="Times New Roman" w:cs="Times New Roman"/>
          <w:b/>
          <w:bCs/>
          <w:noProof/>
          <w:sz w:val="24"/>
          <w:szCs w:val="24"/>
          <w:lang w:val="sr-Cyrl-BA"/>
        </w:rPr>
        <w:t xml:space="preserve"> и ПДВ-ом</w:t>
      </w:r>
      <w:r w:rsidRPr="000E2256">
        <w:rPr>
          <w:rFonts w:ascii="Times New Roman" w:hAnsi="Times New Roman" w:cs="Times New Roman"/>
          <w:b/>
          <w:bCs/>
          <w:noProof/>
          <w:sz w:val="24"/>
          <w:szCs w:val="24"/>
          <w:lang w:val="sr-Cyrl-BA"/>
        </w:rPr>
        <w:t>) ИЗНОСИ:</w:t>
      </w:r>
      <w:r w:rsidRPr="000E2256">
        <w:rPr>
          <w:rFonts w:ascii="Times New Roman" w:hAnsi="Times New Roman" w:cs="Times New Roman"/>
          <w:noProof/>
          <w:sz w:val="24"/>
          <w:szCs w:val="24"/>
          <w:lang w:val="sr-Cyrl-BA"/>
        </w:rPr>
        <w:t xml:space="preserve"> ____________ </w:t>
      </w:r>
      <w:r w:rsidRPr="000E2256">
        <w:rPr>
          <w:rFonts w:ascii="Times New Roman" w:hAnsi="Times New Roman" w:cs="Times New Roman"/>
          <w:b/>
          <w:noProof/>
          <w:sz w:val="24"/>
          <w:szCs w:val="24"/>
          <w:lang w:val="sr-Cyrl-BA"/>
        </w:rPr>
        <w:t>КМ</w:t>
      </w:r>
      <w:r>
        <w:rPr>
          <w:rFonts w:ascii="Times New Roman" w:hAnsi="Times New Roman" w:cs="Times New Roman"/>
          <w:b/>
          <w:noProof/>
          <w:sz w:val="24"/>
          <w:szCs w:val="24"/>
          <w:lang w:val="sr-Cyrl-BA"/>
        </w:rPr>
        <w:t>.</w:t>
      </w:r>
    </w:p>
    <w:p w:rsidR="003F6D8B" w:rsidRPr="000E2256" w:rsidRDefault="003F6D8B" w:rsidP="003F6D8B">
      <w:pPr>
        <w:tabs>
          <w:tab w:val="left" w:pos="720"/>
        </w:tabs>
        <w:suppressAutoHyphens w:val="0"/>
        <w:spacing w:after="60"/>
        <w:jc w:val="both"/>
        <w:rPr>
          <w:rFonts w:ascii="Times New Roman" w:hAnsi="Times New Roman" w:cs="Times New Roman"/>
          <w:noProof/>
          <w:sz w:val="24"/>
          <w:szCs w:val="24"/>
          <w:lang w:val="sr-Cyrl-BA"/>
        </w:rPr>
      </w:pPr>
      <w:r w:rsidRPr="000E2256">
        <w:rPr>
          <w:rFonts w:ascii="Times New Roman" w:hAnsi="Times New Roman" w:cs="Times New Roman"/>
          <w:sz w:val="24"/>
          <w:szCs w:val="24"/>
        </w:rPr>
        <w:t>Словима :________________________________________________________________KM.</w:t>
      </w:r>
    </w:p>
    <w:p w:rsidR="003F6D8B" w:rsidRPr="003F6D8B" w:rsidRDefault="003F6D8B" w:rsidP="009850B4">
      <w:pPr>
        <w:tabs>
          <w:tab w:val="left" w:pos="720"/>
        </w:tabs>
        <w:suppressAutoHyphens w:val="0"/>
        <w:spacing w:after="60"/>
        <w:jc w:val="both"/>
        <w:rPr>
          <w:rFonts w:ascii="Times New Roman" w:hAnsi="Times New Roman" w:cs="Times New Roman"/>
          <w:noProof/>
          <w:sz w:val="24"/>
          <w:szCs w:val="24"/>
        </w:rPr>
      </w:pPr>
    </w:p>
    <w:p w:rsidR="00C722EF" w:rsidRDefault="00C722EF" w:rsidP="009850B4">
      <w:pPr>
        <w:tabs>
          <w:tab w:val="left" w:pos="720"/>
        </w:tabs>
        <w:suppressAutoHyphens w:val="0"/>
        <w:spacing w:after="6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прилогу се налази образац за цијену наше понуде (Анекс 2), који је попуњен у складу са захтјевима из Позива. У случају разлика у цијенама из ове изјеве и Обрасца за цијену понуде, релевантна је цијена из Обрасца за цијену понуде.</w:t>
      </w:r>
    </w:p>
    <w:p w:rsidR="00C722EF" w:rsidRPr="003E0267" w:rsidRDefault="00C722EF" w:rsidP="00C722EF">
      <w:pPr>
        <w:spacing w:after="0"/>
        <w:jc w:val="both"/>
        <w:rPr>
          <w:rFonts w:ascii="Times New Roman" w:hAnsi="Times New Roman" w:cs="Times New Roman"/>
          <w:noProof/>
          <w:sz w:val="6"/>
          <w:szCs w:val="6"/>
          <w:lang w:val="sr-Cyrl-BA"/>
        </w:rPr>
      </w:pPr>
    </w:p>
    <w:p w:rsidR="00C722EF" w:rsidRDefault="00C722EF" w:rsidP="00C722EF">
      <w:pPr>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Cs/>
          <w:iCs/>
          <w:sz w:val="24"/>
          <w:szCs w:val="24"/>
          <w:lang w:val="sr-Cyrl-BA" w:eastAsia="bs-Latn-BA"/>
        </w:rPr>
        <w:t xml:space="preserve">4. </w:t>
      </w:r>
      <w:r w:rsidRPr="00FD0BE3">
        <w:rPr>
          <w:rFonts w:ascii="Times New Roman" w:hAnsi="Times New Roman" w:cs="Times New Roman"/>
          <w:noProof/>
          <w:sz w:val="24"/>
          <w:szCs w:val="24"/>
          <w:lang w:val="sr-Cyrl-BA"/>
        </w:rPr>
        <w:t xml:space="preserve">Ова понуда важи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i/>
          <w:noProof/>
          <w:sz w:val="24"/>
          <w:szCs w:val="24"/>
          <w:lang w:val="sr-Cyrl-BA"/>
        </w:rPr>
        <w:t>(дана/мјесеци)</w:t>
      </w:r>
      <w:r w:rsidRPr="00FD0BE3">
        <w:rPr>
          <w:rFonts w:ascii="Times New Roman" w:hAnsi="Times New Roman" w:cs="Times New Roman"/>
          <w:noProof/>
          <w:sz w:val="24"/>
          <w:szCs w:val="24"/>
          <w:lang w:val="sr-Cyrl-BA"/>
        </w:rPr>
        <w:t xml:space="preserve"> рачунајући</w:t>
      </w:r>
      <w:r w:rsidRPr="00FD0BE3">
        <w:rPr>
          <w:rFonts w:ascii="Times New Roman" w:hAnsi="Times New Roman" w:cs="Times New Roman"/>
          <w:i/>
          <w:noProof/>
          <w:sz w:val="24"/>
          <w:szCs w:val="24"/>
          <w:lang w:val="sr-Cyrl-BA"/>
        </w:rPr>
        <w:t xml:space="preserve"> </w:t>
      </w:r>
      <w:r w:rsidRPr="00FD0BE3">
        <w:rPr>
          <w:rFonts w:ascii="Times New Roman" w:hAnsi="Times New Roman" w:cs="Times New Roman"/>
          <w:noProof/>
          <w:sz w:val="24"/>
          <w:szCs w:val="24"/>
          <w:lang w:val="sr-Cyrl-BA"/>
        </w:rPr>
        <w:t xml:space="preserve">од истека рока за подношење понуда, тј. до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b/>
          <w:bCs/>
          <w:noProof/>
          <w:sz w:val="24"/>
          <w:szCs w:val="24"/>
          <w:lang w:val="sr-Cyrl-BA"/>
        </w:rPr>
        <w:t xml:space="preserve"> </w:t>
      </w:r>
      <w:r w:rsidRPr="00FD0BE3">
        <w:rPr>
          <w:rFonts w:ascii="Times New Roman" w:hAnsi="Times New Roman" w:cs="Times New Roman"/>
          <w:bCs/>
          <w:noProof/>
          <w:sz w:val="24"/>
          <w:szCs w:val="24"/>
          <w:lang w:val="sr-Cyrl-BA"/>
        </w:rPr>
        <w:t>(</w:t>
      </w:r>
      <w:r w:rsidRPr="00FD0BE3">
        <w:rPr>
          <w:rFonts w:ascii="Times New Roman" w:hAnsi="Times New Roman" w:cs="Times New Roman"/>
          <w:bCs/>
          <w:i/>
          <w:noProof/>
          <w:sz w:val="24"/>
          <w:szCs w:val="24"/>
          <w:lang w:val="sr-Cyrl-BA"/>
        </w:rPr>
        <w:t>датум)</w:t>
      </w:r>
      <w:r w:rsidRPr="00FD0BE3">
        <w:rPr>
          <w:rFonts w:ascii="Times New Roman" w:hAnsi="Times New Roman" w:cs="Times New Roman"/>
          <w:noProof/>
          <w:sz w:val="24"/>
          <w:szCs w:val="24"/>
          <w:lang w:val="sr-Cyrl-BA"/>
        </w:rPr>
        <w:t>.</w:t>
      </w:r>
    </w:p>
    <w:p w:rsidR="00C722EF" w:rsidRPr="003E0267" w:rsidRDefault="00C722EF" w:rsidP="00C722EF">
      <w:pPr>
        <w:spacing w:after="0"/>
        <w:jc w:val="both"/>
        <w:rPr>
          <w:rFonts w:ascii="Times New Roman" w:eastAsia="Times New Roman" w:hAnsi="Times New Roman"/>
          <w:bCs/>
          <w:iCs/>
          <w:sz w:val="12"/>
          <w:szCs w:val="12"/>
          <w:lang w:val="sr-Cyrl-BA" w:eastAsia="bs-Latn-BA"/>
        </w:rPr>
      </w:pPr>
    </w:p>
    <w:p w:rsidR="00C722EF" w:rsidRDefault="00C722EF" w:rsidP="00C722EF">
      <w:pPr>
        <w:spacing w:after="0"/>
        <w:jc w:val="both"/>
        <w:rPr>
          <w:rFonts w:ascii="Times New Roman" w:hAnsi="Times New Roman" w:cs="Times New Roman"/>
          <w:b/>
          <w:i/>
          <w:sz w:val="24"/>
          <w:szCs w:val="24"/>
        </w:rPr>
      </w:pPr>
      <w:r>
        <w:rPr>
          <w:rFonts w:ascii="Times New Roman" w:eastAsia="Times New Roman" w:hAnsi="Times New Roman"/>
          <w:bCs/>
          <w:iCs/>
          <w:sz w:val="24"/>
          <w:szCs w:val="24"/>
          <w:lang w:val="sr-Cyrl-BA" w:eastAsia="bs-Latn-BA"/>
        </w:rPr>
        <w:t xml:space="preserve">5. </w:t>
      </w:r>
      <w:r w:rsidRPr="007611FF">
        <w:rPr>
          <w:rFonts w:ascii="Times New Roman" w:eastAsia="Times New Roman" w:hAnsi="Times New Roman"/>
          <w:bCs/>
          <w:iCs/>
          <w:sz w:val="24"/>
          <w:szCs w:val="24"/>
          <w:lang w:val="sr-Cyrl-BA" w:eastAsia="bs-Latn-BA"/>
        </w:rPr>
        <w:t>ПОДУГОВАРАЊЕ (уколико понуђач има намјеру подуговарања дужан је заокружити тачку а) и попунити тражене податке, а уколико нема потребно је да заокружи тачку б):</w:t>
      </w:r>
    </w:p>
    <w:p w:rsidR="00C722EF" w:rsidRPr="003E0267" w:rsidRDefault="00C722EF" w:rsidP="00C722EF">
      <w:pPr>
        <w:spacing w:after="0"/>
        <w:jc w:val="both"/>
        <w:rPr>
          <w:rFonts w:ascii="Times New Roman" w:hAnsi="Times New Roman" w:cs="Times New Roman"/>
          <w:b/>
          <w:i/>
          <w:sz w:val="24"/>
          <w:szCs w:val="24"/>
        </w:rPr>
      </w:pPr>
      <w:r>
        <w:rPr>
          <w:rFonts w:ascii="Times New Roman" w:eastAsia="Times New Roman" w:hAnsi="Times New Roman"/>
          <w:bCs/>
          <w:iCs/>
          <w:sz w:val="24"/>
          <w:szCs w:val="24"/>
          <w:lang w:val="sr-Latn-BA" w:eastAsia="bs-Latn-BA"/>
        </w:rPr>
        <w:t xml:space="preserve"> </w:t>
      </w:r>
      <w:r w:rsidRPr="003E0267">
        <w:rPr>
          <w:rFonts w:ascii="Times New Roman" w:eastAsia="Times New Roman" w:hAnsi="Times New Roman"/>
          <w:b/>
          <w:iCs/>
          <w:sz w:val="24"/>
          <w:szCs w:val="24"/>
          <w:lang w:val="sr-Cyrl-BA" w:eastAsia="bs-Latn-BA"/>
        </w:rPr>
        <w:t>а)</w:t>
      </w:r>
      <w:r w:rsidRPr="00B50DDA">
        <w:rPr>
          <w:rFonts w:ascii="Times New Roman" w:eastAsia="Times New Roman" w:hAnsi="Times New Roman"/>
          <w:bCs/>
          <w:iCs/>
          <w:sz w:val="24"/>
          <w:szCs w:val="24"/>
          <w:lang w:val="sr-Cyrl-BA" w:eastAsia="bs-Latn-BA"/>
        </w:rPr>
        <w:t xml:space="preserve"> Имамо намјеру подуговарања приликом извршења уговора.</w:t>
      </w:r>
    </w:p>
    <w:p w:rsidR="00C722EF" w:rsidRPr="00B50DDA" w:rsidRDefault="00C722EF" w:rsidP="00534C94">
      <w:pPr>
        <w:suppressAutoHyphens w:val="0"/>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Cs/>
          <w:iCs/>
          <w:sz w:val="24"/>
          <w:szCs w:val="24"/>
          <w:lang w:val="sr-Cyrl-BA" w:eastAsia="bs-Latn-BA"/>
        </w:rPr>
        <w:lastRenderedPageBreak/>
        <w:t xml:space="preserve"> </w:t>
      </w:r>
      <w:r w:rsidRPr="00B50DDA">
        <w:rPr>
          <w:rFonts w:ascii="Times New Roman" w:eastAsia="Times New Roman" w:hAnsi="Times New Roman"/>
          <w:bCs/>
          <w:iCs/>
          <w:sz w:val="24"/>
          <w:szCs w:val="24"/>
          <w:lang w:val="sr-Cyrl-BA" w:eastAsia="bs-Latn-BA"/>
        </w:rPr>
        <w:t>Назив и сједиште подуговарача (није обавезан податак): __________________ и/или</w:t>
      </w:r>
    </w:p>
    <w:p w:rsidR="00C722EF" w:rsidRDefault="00C722EF" w:rsidP="00534C94">
      <w:pPr>
        <w:suppressAutoHyphens w:val="0"/>
        <w:spacing w:after="0"/>
        <w:jc w:val="both"/>
        <w:rPr>
          <w:rFonts w:ascii="Times New Roman" w:eastAsia="Times New Roman" w:hAnsi="Times New Roman"/>
          <w:bCs/>
          <w:iCs/>
          <w:sz w:val="24"/>
          <w:szCs w:val="24"/>
          <w:lang w:val="sr-Cyrl-BA" w:eastAsia="bs-Latn-BA"/>
        </w:rPr>
      </w:pPr>
      <w:r w:rsidRPr="00B50DDA">
        <w:rPr>
          <w:rFonts w:ascii="Times New Roman" w:eastAsia="Times New Roman" w:hAnsi="Times New Roman"/>
          <w:bCs/>
          <w:iCs/>
          <w:sz w:val="24"/>
          <w:szCs w:val="24"/>
          <w:lang w:val="sr-Cyrl-BA" w:eastAsia="bs-Latn-BA"/>
        </w:rPr>
        <w:t xml:space="preserve">Дио уговора који се намјерава подуговарати (обавезан податак – навести описно или </w:t>
      </w:r>
      <w:r>
        <w:rPr>
          <w:rFonts w:ascii="Times New Roman" w:eastAsia="Times New Roman" w:hAnsi="Times New Roman"/>
          <w:bCs/>
          <w:iCs/>
          <w:sz w:val="24"/>
          <w:szCs w:val="24"/>
          <w:lang w:val="sr-Latn-BA" w:eastAsia="bs-Latn-BA"/>
        </w:rPr>
        <w:t xml:space="preserve"> </w:t>
      </w:r>
      <w:r w:rsidRPr="00B50DDA">
        <w:rPr>
          <w:rFonts w:ascii="Times New Roman" w:eastAsia="Times New Roman" w:hAnsi="Times New Roman"/>
          <w:bCs/>
          <w:iCs/>
          <w:sz w:val="24"/>
          <w:szCs w:val="24"/>
          <w:lang w:val="sr-Cyrl-BA" w:eastAsia="bs-Latn-BA"/>
        </w:rPr>
        <w:t>у процентима): ________________________________________________ .</w:t>
      </w:r>
    </w:p>
    <w:p w:rsidR="00C722EF" w:rsidRPr="003E0267" w:rsidRDefault="00C722EF" w:rsidP="00534C94">
      <w:pPr>
        <w:suppressAutoHyphens w:val="0"/>
        <w:spacing w:after="0"/>
        <w:jc w:val="both"/>
        <w:rPr>
          <w:rFonts w:ascii="Times New Roman" w:eastAsia="Times New Roman" w:hAnsi="Times New Roman"/>
          <w:bCs/>
          <w:iCs/>
          <w:sz w:val="24"/>
          <w:szCs w:val="24"/>
          <w:lang w:val="sr-Cyrl-BA" w:eastAsia="bs-Latn-BA"/>
        </w:rPr>
      </w:pPr>
      <w:r w:rsidRPr="003E0267">
        <w:rPr>
          <w:rFonts w:ascii="Times New Roman" w:eastAsia="Times New Roman" w:hAnsi="Times New Roman"/>
          <w:b/>
          <w:iCs/>
          <w:sz w:val="24"/>
          <w:szCs w:val="24"/>
          <w:lang w:val="sr-Cyrl-BA" w:eastAsia="bs-Latn-BA"/>
        </w:rPr>
        <w:t>б)</w:t>
      </w:r>
      <w:r w:rsidRPr="00B50DDA">
        <w:rPr>
          <w:rFonts w:ascii="Times New Roman" w:eastAsia="Times New Roman" w:hAnsi="Times New Roman"/>
          <w:bCs/>
          <w:iCs/>
          <w:sz w:val="24"/>
          <w:szCs w:val="24"/>
          <w:lang w:val="sr-Cyrl-BA" w:eastAsia="bs-Latn-BA"/>
        </w:rPr>
        <w:t xml:space="preserve"> Немамо намјеру подуговарања</w:t>
      </w:r>
      <w:r>
        <w:rPr>
          <w:rFonts w:ascii="Times New Roman" w:eastAsia="Times New Roman" w:hAnsi="Times New Roman"/>
          <w:bCs/>
          <w:iCs/>
          <w:sz w:val="24"/>
          <w:szCs w:val="24"/>
          <w:lang w:val="sr-Cyrl-BA" w:eastAsia="bs-Latn-BA"/>
        </w:rPr>
        <w:t>.</w:t>
      </w:r>
    </w:p>
    <w:p w:rsidR="00C722EF" w:rsidRDefault="00C722EF" w:rsidP="00534C94">
      <w:pPr>
        <w:spacing w:after="0"/>
        <w:jc w:val="both"/>
        <w:rPr>
          <w:rFonts w:ascii="Times New Roman" w:hAnsi="Times New Roman" w:cs="Times New Roman"/>
          <w:sz w:val="24"/>
          <w:szCs w:val="24"/>
          <w:lang w:val="sr-Latn-BA"/>
        </w:rPr>
      </w:pPr>
      <w:r>
        <w:rPr>
          <w:rFonts w:ascii="Times New Roman" w:hAnsi="Times New Roman" w:cs="Times New Roman"/>
          <w:b/>
          <w:bCs/>
          <w:sz w:val="24"/>
          <w:szCs w:val="24"/>
        </w:rPr>
        <w:t>НАПОМЕНА</w:t>
      </w:r>
      <w:r w:rsidRPr="003E0267">
        <w:rPr>
          <w:rFonts w:ascii="Times New Roman" w:hAnsi="Times New Roman" w:cs="Times New Roman"/>
          <w:b/>
          <w:bCs/>
          <w:sz w:val="24"/>
          <w:szCs w:val="24"/>
          <w:lang w:val="ru-RU"/>
        </w:rPr>
        <w:t xml:space="preserve">: </w:t>
      </w:r>
      <w:r>
        <w:rPr>
          <w:rFonts w:ascii="Times New Roman" w:hAnsi="Times New Roman" w:cs="Times New Roman"/>
          <w:sz w:val="24"/>
          <w:szCs w:val="24"/>
        </w:rPr>
        <w:t>заокружити</w:t>
      </w:r>
      <w:r>
        <w:rPr>
          <w:rFonts w:ascii="Times New Roman" w:hAnsi="Times New Roman" w:cs="Times New Roman"/>
          <w:bCs/>
          <w:sz w:val="24"/>
          <w:szCs w:val="24"/>
        </w:rPr>
        <w:t xml:space="preserve"> тачку</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a</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или б</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а ако се изјави намјера подуговарања попунити најмање обавезне податке</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Уколико понуђач не заокружи ни једну од понуђених опција </w:t>
      </w:r>
      <w:r>
        <w:rPr>
          <w:rFonts w:ascii="Times New Roman" w:hAnsi="Times New Roman" w:cs="Times New Roman"/>
          <w:sz w:val="24"/>
          <w:szCs w:val="24"/>
        </w:rPr>
        <w:t>a</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или б</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сматраће се да нема намјеру извршити подуговарање</w:t>
      </w:r>
      <w:r w:rsidRPr="003E0267">
        <w:rPr>
          <w:rFonts w:ascii="Times New Roman" w:hAnsi="Times New Roman" w:cs="Times New Roman"/>
          <w:sz w:val="24"/>
          <w:szCs w:val="24"/>
          <w:lang w:val="ru-RU"/>
        </w:rPr>
        <w:t>.</w:t>
      </w:r>
    </w:p>
    <w:p w:rsidR="00C722EF" w:rsidRDefault="00C722EF" w:rsidP="00534C94">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bs-Latn-BA"/>
        </w:rPr>
      </w:pPr>
      <w:r>
        <w:rPr>
          <w:rFonts w:ascii="Times New Roman" w:eastAsia="Times New Roman" w:hAnsi="Times New Roman" w:cs="Times New Roman"/>
          <w:color w:val="000000"/>
          <w:sz w:val="24"/>
          <w:szCs w:val="24"/>
          <w:lang w:eastAsia="bs-Latn-BA"/>
        </w:rPr>
        <w:t xml:space="preserve">6. </w:t>
      </w:r>
      <w:r>
        <w:rPr>
          <w:rFonts w:ascii="Times New Roman" w:eastAsia="Times New Roman" w:hAnsi="Times New Roman" w:cs="Times New Roman"/>
          <w:color w:val="000000"/>
          <w:sz w:val="24"/>
          <w:szCs w:val="24"/>
          <w:lang w:val="sr-Cyrl-BA" w:eastAsia="bs-Latn-BA"/>
        </w:rPr>
        <w:t>Уколико</w:t>
      </w:r>
      <w:r>
        <w:rPr>
          <w:rFonts w:ascii="Times New Roman" w:eastAsia="Times New Roman" w:hAnsi="Times New Roman" w:cs="Times New Roman"/>
          <w:color w:val="000000"/>
          <w:sz w:val="24"/>
          <w:szCs w:val="24"/>
          <w:lang w:eastAsia="bs-Latn-BA"/>
        </w:rPr>
        <w:t xml:space="preserve"> наша понуда буде најповољнија у овом поступку јавне набавке обавезујемо се: </w:t>
      </w:r>
    </w:p>
    <w:p w:rsidR="00C722EF" w:rsidRDefault="00C722EF" w:rsidP="00534C94">
      <w:pPr>
        <w:suppressAutoHyphens w:val="0"/>
        <w:autoSpaceDE w:val="0"/>
        <w:autoSpaceDN w:val="0"/>
        <w:adjustRightInd w:val="0"/>
        <w:spacing w:after="0"/>
        <w:jc w:val="both"/>
        <w:rPr>
          <w:rFonts w:ascii="Times New Roman" w:eastAsia="Times New Roman" w:hAnsi="Times New Roman"/>
          <w:sz w:val="24"/>
          <w:szCs w:val="24"/>
          <w:lang w:eastAsia="bs-Latn-BA"/>
        </w:rPr>
      </w:pPr>
      <w:r>
        <w:rPr>
          <w:rFonts w:ascii="Times New Roman" w:eastAsia="Times New Roman" w:hAnsi="Times New Roman"/>
          <w:b/>
          <w:sz w:val="24"/>
          <w:szCs w:val="24"/>
          <w:lang w:eastAsia="bs-Latn-BA"/>
        </w:rPr>
        <w:t>а)</w:t>
      </w:r>
      <w:r w:rsidR="009637CF">
        <w:rPr>
          <w:rFonts w:ascii="Times New Roman" w:eastAsia="Times New Roman" w:hAnsi="Times New Roman"/>
          <w:sz w:val="24"/>
          <w:szCs w:val="24"/>
          <w:lang w:eastAsia="bs-Latn-BA"/>
        </w:rPr>
        <w:t xml:space="preserve"> </w:t>
      </w:r>
      <w:r>
        <w:rPr>
          <w:rFonts w:ascii="Times New Roman" w:eastAsia="Times New Roman" w:hAnsi="Times New Roman"/>
          <w:sz w:val="24"/>
          <w:szCs w:val="24"/>
          <w:lang w:eastAsia="bs-Latn-BA"/>
        </w:rPr>
        <w:t>доставити доказе о квалифик</w:t>
      </w:r>
      <w:r w:rsidR="00ED29D5">
        <w:rPr>
          <w:rFonts w:ascii="Times New Roman" w:eastAsia="Times New Roman" w:hAnsi="Times New Roman"/>
          <w:sz w:val="24"/>
          <w:szCs w:val="24"/>
          <w:lang w:eastAsia="bs-Latn-BA"/>
        </w:rPr>
        <w:t>ованости у погледу личне способно</w:t>
      </w:r>
      <w:r>
        <w:rPr>
          <w:rFonts w:ascii="Times New Roman" w:eastAsia="Times New Roman" w:hAnsi="Times New Roman"/>
          <w:sz w:val="24"/>
          <w:szCs w:val="24"/>
          <w:lang w:eastAsia="bs-Latn-BA"/>
        </w:rPr>
        <w:t xml:space="preserve">сти у року који је утврђен, а што потврђујемо изјавoм у овој понуди; </w:t>
      </w:r>
    </w:p>
    <w:p w:rsidR="00844568" w:rsidRDefault="00844568" w:rsidP="00C722EF">
      <w:pPr>
        <w:suppressAutoHyphens w:val="0"/>
        <w:autoSpaceDE w:val="0"/>
        <w:autoSpaceDN w:val="0"/>
        <w:adjustRightInd w:val="0"/>
        <w:spacing w:after="0"/>
        <w:jc w:val="both"/>
        <w:rPr>
          <w:rFonts w:ascii="Times New Roman" w:eastAsia="Times New Roman" w:hAnsi="Times New Roman"/>
          <w:b/>
          <w:sz w:val="24"/>
          <w:szCs w:val="24"/>
          <w:lang w:eastAsia="bs-Latn-BA"/>
        </w:rPr>
      </w:pPr>
    </w:p>
    <w:p w:rsidR="00A30F84" w:rsidRDefault="00A30F84" w:rsidP="00C722EF">
      <w:pPr>
        <w:suppressAutoHyphens w:val="0"/>
        <w:autoSpaceDE w:val="0"/>
        <w:autoSpaceDN w:val="0"/>
        <w:adjustRightInd w:val="0"/>
        <w:spacing w:after="0"/>
        <w:jc w:val="both"/>
        <w:rPr>
          <w:rFonts w:ascii="Times New Roman" w:eastAsia="Times New Roman" w:hAnsi="Times New Roman"/>
          <w:b/>
          <w:sz w:val="24"/>
          <w:szCs w:val="24"/>
          <w:lang w:eastAsia="bs-Latn-BA"/>
        </w:rPr>
      </w:pPr>
    </w:p>
    <w:p w:rsidR="00A30F84" w:rsidRPr="00A30F84" w:rsidRDefault="00A30F84" w:rsidP="00C722EF">
      <w:pPr>
        <w:suppressAutoHyphens w:val="0"/>
        <w:autoSpaceDE w:val="0"/>
        <w:autoSpaceDN w:val="0"/>
        <w:adjustRightInd w:val="0"/>
        <w:spacing w:after="0"/>
        <w:jc w:val="both"/>
        <w:rPr>
          <w:rFonts w:ascii="Times New Roman" w:eastAsia="Times New Roman" w:hAnsi="Times New Roman"/>
          <w:sz w:val="24"/>
          <w:szCs w:val="24"/>
          <w:lang w:eastAsia="bs-Latn-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r w:rsidR="00844568">
        <w:rPr>
          <w:rFonts w:ascii="Times New Roman" w:hAnsi="Times New Roman" w:cs="Times New Roman"/>
          <w:noProof/>
          <w:sz w:val="24"/>
          <w:szCs w:val="24"/>
          <w:lang w:val="sr-Cyrl-BA"/>
        </w:rPr>
        <w:t xml:space="preserve"> особе која</w:t>
      </w:r>
      <w:r w:rsidRPr="00FD0BE3">
        <w:rPr>
          <w:rFonts w:ascii="Times New Roman" w:hAnsi="Times New Roman" w:cs="Times New Roman"/>
          <w:noProof/>
          <w:sz w:val="24"/>
          <w:szCs w:val="24"/>
          <w:lang w:val="sr-Cyrl-BA"/>
        </w:rPr>
        <w:t xml:space="preserve"> је овлаштена да представља понуђача: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Потпис овлаштене особе: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Мјесто и датум: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Печат фирме / предузећа:</w:t>
      </w:r>
    </w:p>
    <w:p w:rsidR="00C722EF" w:rsidRPr="00FD0BE3" w:rsidRDefault="00C722EF" w:rsidP="00C722EF">
      <w:pPr>
        <w:spacing w:after="0"/>
        <w:jc w:val="both"/>
        <w:rPr>
          <w:rFonts w:ascii="Times New Roman" w:hAnsi="Times New Roman" w:cs="Times New Roman"/>
          <w:noProof/>
          <w:sz w:val="20"/>
          <w:szCs w:val="20"/>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Уз понуду је достављена сљедећа документација:</w:t>
      </w:r>
    </w:p>
    <w:p w:rsidR="00C722EF" w:rsidRPr="00FD0BE3" w:rsidRDefault="00C722EF" w:rsidP="00C722EF">
      <w:pPr>
        <w:spacing w:after="0"/>
        <w:jc w:val="both"/>
        <w:rPr>
          <w:rFonts w:ascii="Times New Roman" w:hAnsi="Times New Roman" w:cs="Times New Roman"/>
          <w:noProof/>
          <w:sz w:val="20"/>
          <w:szCs w:val="20"/>
          <w:lang w:val="sr-Cyrl-BA"/>
        </w:rPr>
      </w:pPr>
    </w:p>
    <w:p w:rsidR="00C722EF" w:rsidRDefault="00C722EF" w:rsidP="00C722EF">
      <w:pPr>
        <w:rPr>
          <w:rFonts w:ascii="Times New Roman" w:hAnsi="Times New Roman" w:cs="Times New Roman"/>
          <w:i/>
          <w:noProof/>
          <w:sz w:val="24"/>
          <w:szCs w:val="24"/>
          <w:lang w:val="sr-Cyrl-BA" w:eastAsia="bs-Latn-BA"/>
        </w:rPr>
      </w:pPr>
      <w:r w:rsidRPr="00FD0BE3">
        <w:rPr>
          <w:rFonts w:ascii="Times New Roman" w:hAnsi="Times New Roman" w:cs="Times New Roman"/>
          <w:bCs/>
          <w:i/>
          <w:noProof/>
          <w:sz w:val="24"/>
          <w:szCs w:val="24"/>
          <w:lang w:val="sr-Cyrl-BA"/>
        </w:rPr>
        <w:t>[Попис достављених документата, изјава и образаца са називима истих]</w:t>
      </w:r>
      <w:r w:rsidRPr="00FD0BE3">
        <w:rPr>
          <w:rFonts w:ascii="Times New Roman" w:hAnsi="Times New Roman" w:cs="Times New Roman"/>
          <w:i/>
          <w:noProof/>
          <w:sz w:val="24"/>
          <w:szCs w:val="24"/>
          <w:lang w:val="sr-Cyrl-BA" w:eastAsia="bs-Latn-BA"/>
        </w:rPr>
        <w:t xml:space="preserve">      </w:t>
      </w: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eastAsia="bs-Latn-BA"/>
        </w:rPr>
      </w:pPr>
    </w:p>
    <w:p w:rsidR="00DC1803" w:rsidRDefault="00DC1803" w:rsidP="00C722EF">
      <w:pPr>
        <w:rPr>
          <w:rFonts w:ascii="Times New Roman" w:hAnsi="Times New Roman" w:cs="Times New Roman"/>
          <w:i/>
          <w:noProof/>
          <w:sz w:val="24"/>
          <w:szCs w:val="24"/>
          <w:lang w:eastAsia="bs-Latn-BA"/>
        </w:rPr>
      </w:pPr>
    </w:p>
    <w:p w:rsidR="00154D51" w:rsidRPr="00DC1803" w:rsidRDefault="00154D51" w:rsidP="00C722EF">
      <w:pPr>
        <w:jc w:val="right"/>
        <w:rPr>
          <w:rFonts w:ascii="Times New Roman" w:hAnsi="Times New Roman" w:cs="Times New Roman"/>
          <w:b/>
          <w:noProof/>
          <w:sz w:val="24"/>
          <w:szCs w:val="24"/>
        </w:rPr>
      </w:pPr>
    </w:p>
    <w:p w:rsidR="00C722EF" w:rsidRPr="00FD0BE3" w:rsidRDefault="00C722EF" w:rsidP="00C722EF">
      <w:pPr>
        <w:jc w:val="right"/>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lastRenderedPageBreak/>
        <w:t>А</w:t>
      </w:r>
      <w:r w:rsidRPr="00FD0BE3">
        <w:rPr>
          <w:rFonts w:ascii="Times New Roman" w:hAnsi="Times New Roman" w:cs="Times New Roman"/>
          <w:b/>
          <w:noProof/>
          <w:sz w:val="24"/>
          <w:szCs w:val="24"/>
          <w:lang w:val="sr-Cyrl-BA"/>
        </w:rPr>
        <w:t>НЕКС 2</w:t>
      </w:r>
    </w:p>
    <w:p w:rsidR="00C722EF" w:rsidRPr="00FD0BE3" w:rsidRDefault="00C722EF" w:rsidP="00C722EF">
      <w:pPr>
        <w:spacing w:after="0" w:line="240" w:lineRule="auto"/>
        <w:jc w:val="center"/>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t>ОБРАЗАЦ ЗА ЦИЈЕНУ ПОНУДЕ</w:t>
      </w:r>
    </w:p>
    <w:p w:rsidR="00C722EF" w:rsidRPr="00FD0BE3" w:rsidRDefault="00E23136" w:rsidP="00C722EF">
      <w:pPr>
        <w:spacing w:after="0" w:line="240" w:lineRule="auto"/>
        <w:jc w:val="center"/>
        <w:rPr>
          <w:rFonts w:ascii="Times New Roman" w:hAnsi="Times New Roman" w:cs="Times New Roman"/>
          <w:noProof/>
          <w:sz w:val="24"/>
          <w:szCs w:val="24"/>
          <w:lang w:val="sr-Cyrl-BA"/>
        </w:rPr>
      </w:pPr>
      <w:r>
        <w:rPr>
          <w:rFonts w:ascii="Times New Roman" w:hAnsi="Times New Roman" w:cs="Times New Roman"/>
          <w:noProof/>
          <w:sz w:val="24"/>
          <w:szCs w:val="24"/>
          <w:lang w:val="sr-Cyrl-BA"/>
        </w:rPr>
        <w:t>Набавка услуге</w:t>
      </w:r>
      <w:r w:rsidR="00C722EF" w:rsidRPr="00FD0BE3">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 xml:space="preserve">систематског </w:t>
      </w:r>
      <w:r w:rsidR="00C722EF" w:rsidRPr="00FD0BE3">
        <w:rPr>
          <w:rFonts w:ascii="Times New Roman" w:hAnsi="Times New Roman" w:cs="Times New Roman"/>
          <w:noProof/>
          <w:sz w:val="24"/>
          <w:szCs w:val="24"/>
          <w:lang w:val="sr-Cyrl-BA"/>
        </w:rPr>
        <w:t xml:space="preserve">прегледа радника </w:t>
      </w:r>
      <w:r w:rsidR="00844568">
        <w:rPr>
          <w:rFonts w:ascii="Times New Roman" w:hAnsi="Times New Roman" w:cs="Times New Roman"/>
          <w:noProof/>
          <w:sz w:val="24"/>
          <w:szCs w:val="24"/>
          <w:lang w:val="sr-Cyrl-BA"/>
        </w:rPr>
        <w:t>ЈУ Јавног фонда за дјечију заштиту</w:t>
      </w:r>
      <w:r w:rsidR="00C722EF" w:rsidRPr="00FD0BE3">
        <w:rPr>
          <w:rFonts w:ascii="Times New Roman" w:hAnsi="Times New Roman" w:cs="Times New Roman"/>
          <w:noProof/>
          <w:sz w:val="24"/>
          <w:szCs w:val="24"/>
          <w:lang w:val="sr-Cyrl-BA"/>
        </w:rPr>
        <w:t xml:space="preserve"> </w:t>
      </w:r>
    </w:p>
    <w:p w:rsidR="00C722EF" w:rsidRPr="00FD0BE3" w:rsidRDefault="00C722EF" w:rsidP="00C722EF">
      <w:pPr>
        <w:spacing w:after="0" w:line="240" w:lineRule="auto"/>
        <w:jc w:val="center"/>
        <w:rPr>
          <w:rFonts w:ascii="Times New Roman" w:hAnsi="Times New Roman" w:cs="Times New Roman"/>
          <w:noProof/>
          <w:sz w:val="24"/>
          <w:szCs w:val="24"/>
          <w:lang w:val="sr-Cyrl-BA"/>
        </w:rPr>
      </w:pP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(Назив понуђача)</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Адреса:____________________________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Тел/факс:__________________________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 број: 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Идентификациони број:______________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рачуна:__________________ код ________________ банке</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Понуда бр. ________</w:t>
      </w:r>
      <w:r w:rsidR="00984DB2">
        <w:rPr>
          <w:rFonts w:ascii="Times New Roman" w:hAnsi="Times New Roman" w:cs="Times New Roman"/>
          <w:noProof/>
          <w:sz w:val="24"/>
          <w:szCs w:val="24"/>
          <w:lang w:val="sr-Cyrl-BA"/>
        </w:rPr>
        <w:t>______ од ________</w:t>
      </w:r>
      <w:r w:rsidR="00984DB2">
        <w:rPr>
          <w:rFonts w:ascii="Times New Roman" w:hAnsi="Times New Roman" w:cs="Times New Roman"/>
          <w:noProof/>
          <w:sz w:val="24"/>
          <w:szCs w:val="24"/>
        </w:rPr>
        <w:t xml:space="preserve"> </w:t>
      </w:r>
      <w:r>
        <w:rPr>
          <w:rFonts w:ascii="Times New Roman" w:hAnsi="Times New Roman" w:cs="Times New Roman"/>
          <w:noProof/>
          <w:sz w:val="24"/>
          <w:szCs w:val="24"/>
          <w:lang w:val="sr-Cyrl-BA"/>
        </w:rPr>
        <w:t>202</w:t>
      </w:r>
      <w:r w:rsidR="00B933BF">
        <w:rPr>
          <w:rFonts w:ascii="Times New Roman" w:hAnsi="Times New Roman" w:cs="Times New Roman"/>
          <w:noProof/>
          <w:sz w:val="24"/>
          <w:szCs w:val="24"/>
          <w:lang w:val="sr-Cyrl-BA"/>
        </w:rPr>
        <w:t>4</w:t>
      </w:r>
      <w:r>
        <w:rPr>
          <w:rFonts w:ascii="Times New Roman" w:hAnsi="Times New Roman" w:cs="Times New Roman"/>
          <w:noProof/>
          <w:sz w:val="24"/>
          <w:szCs w:val="24"/>
          <w:lang w:val="sr-Cyrl-BA"/>
        </w:rPr>
        <w:t>. године</w:t>
      </w:r>
    </w:p>
    <w:p w:rsidR="007D171D" w:rsidRDefault="007D171D" w:rsidP="00C722EF">
      <w:pPr>
        <w:spacing w:after="0" w:line="240" w:lineRule="auto"/>
        <w:jc w:val="both"/>
        <w:rPr>
          <w:rFonts w:ascii="Times New Roman" w:eastAsia="Times New Roman" w:hAnsi="Times New Roman" w:cs="Times New Roman"/>
          <w:b/>
          <w:noProof/>
          <w:sz w:val="24"/>
          <w:szCs w:val="24"/>
          <w:u w:val="single"/>
        </w:rPr>
      </w:pPr>
    </w:p>
    <w:tbl>
      <w:tblPr>
        <w:tblStyle w:val="TableGrid"/>
        <w:tblW w:w="0" w:type="auto"/>
        <w:tblLook w:val="04A0"/>
      </w:tblPr>
      <w:tblGrid>
        <w:gridCol w:w="1914"/>
        <w:gridCol w:w="1914"/>
        <w:gridCol w:w="1914"/>
        <w:gridCol w:w="1879"/>
        <w:gridCol w:w="1950"/>
      </w:tblGrid>
      <w:tr w:rsidR="00C7639F" w:rsidRPr="00CE64C0" w:rsidTr="00C7639F">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Љекарски преглед</w:t>
            </w:r>
          </w:p>
        </w:tc>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Назив услуге</w:t>
            </w:r>
          </w:p>
        </w:tc>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Број особа</w:t>
            </w:r>
          </w:p>
        </w:tc>
        <w:tc>
          <w:tcPr>
            <w:tcW w:w="1879"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Јединична цијена у КМ без ПДВ-а</w:t>
            </w:r>
          </w:p>
        </w:tc>
        <w:tc>
          <w:tcPr>
            <w:tcW w:w="1950"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Укупна цијена у КМ без ПДВ-а</w:t>
            </w:r>
          </w:p>
        </w:tc>
      </w:tr>
      <w:tr w:rsidR="00C7639F" w:rsidRPr="00CE64C0" w:rsidTr="00C7639F">
        <w:tc>
          <w:tcPr>
            <w:tcW w:w="1914" w:type="dxa"/>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1</w:t>
            </w:r>
          </w:p>
        </w:tc>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2</w:t>
            </w:r>
          </w:p>
        </w:tc>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3</w:t>
            </w:r>
          </w:p>
        </w:tc>
        <w:tc>
          <w:tcPr>
            <w:tcW w:w="1879" w:type="dxa"/>
            <w:shd w:val="clear" w:color="auto" w:fill="D9D9D9" w:themeFill="background1" w:themeFillShade="D9"/>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4</w:t>
            </w:r>
          </w:p>
        </w:tc>
        <w:tc>
          <w:tcPr>
            <w:tcW w:w="1950" w:type="dxa"/>
            <w:shd w:val="clear" w:color="auto" w:fill="D9D9D9" w:themeFill="background1" w:themeFillShade="D9"/>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5 (3*4)</w:t>
            </w:r>
          </w:p>
        </w:tc>
      </w:tr>
      <w:tr w:rsidR="00C7639F" w:rsidRPr="00CE64C0" w:rsidTr="00C7639F">
        <w:tc>
          <w:tcPr>
            <w:tcW w:w="1914" w:type="dxa"/>
            <w:shd w:val="clear" w:color="auto" w:fill="FFFFFF" w:themeFill="background1"/>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I</w:t>
            </w: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Радници запослени на радном мјесту са повећаним ризиком</w:t>
            </w:r>
          </w:p>
        </w:tc>
        <w:tc>
          <w:tcPr>
            <w:tcW w:w="1914" w:type="dxa"/>
            <w:shd w:val="clear" w:color="auto" w:fill="FFFFFF" w:themeFill="background1"/>
          </w:tcPr>
          <w:p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Прегледи за ВОЗАЧЕ (детаљно описани у тачки 2.2.1. под А) Позива)</w:t>
            </w:r>
          </w:p>
        </w:tc>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w:t>
            </w:r>
          </w:p>
        </w:tc>
        <w:tc>
          <w:tcPr>
            <w:tcW w:w="1879" w:type="dxa"/>
            <w:shd w:val="clear" w:color="auto" w:fill="FFFFFF" w:themeFill="background1"/>
          </w:tcPr>
          <w:p w:rsidR="00C7639F" w:rsidRPr="00CE64C0" w:rsidRDefault="00C7639F" w:rsidP="00B25C34">
            <w:pPr>
              <w:rPr>
                <w:rFonts w:ascii="Times New Roman" w:hAnsi="Times New Roman" w:cs="Times New Roman"/>
                <w:sz w:val="20"/>
                <w:szCs w:val="20"/>
              </w:rPr>
            </w:pPr>
          </w:p>
        </w:tc>
        <w:tc>
          <w:tcPr>
            <w:tcW w:w="1950" w:type="dxa"/>
            <w:shd w:val="clear" w:color="auto" w:fill="FFFFFF" w:themeFill="background1"/>
          </w:tcPr>
          <w:p w:rsidR="00C7639F" w:rsidRPr="00CE64C0" w:rsidRDefault="00C7639F" w:rsidP="00B25C34">
            <w:pPr>
              <w:rPr>
                <w:rFonts w:ascii="Times New Roman" w:hAnsi="Times New Roman" w:cs="Times New Roman"/>
                <w:sz w:val="20"/>
                <w:szCs w:val="20"/>
              </w:rPr>
            </w:pPr>
          </w:p>
        </w:tc>
      </w:tr>
      <w:tr w:rsidR="00C7639F" w:rsidRPr="00CE64C0" w:rsidTr="00C7639F">
        <w:tc>
          <w:tcPr>
            <w:tcW w:w="1914" w:type="dxa"/>
            <w:shd w:val="clear" w:color="auto" w:fill="FFFFFF" w:themeFill="background1"/>
          </w:tcPr>
          <w:p w:rsidR="00C7639F" w:rsidRPr="00CE64C0" w:rsidRDefault="00C7639F" w:rsidP="00A855EF">
            <w:pPr>
              <w:rPr>
                <w:rFonts w:ascii="Times New Roman" w:hAnsi="Times New Roman" w:cs="Times New Roman"/>
                <w:sz w:val="20"/>
                <w:szCs w:val="20"/>
              </w:rPr>
            </w:pPr>
          </w:p>
        </w:tc>
        <w:tc>
          <w:tcPr>
            <w:tcW w:w="1914" w:type="dxa"/>
            <w:shd w:val="clear" w:color="auto" w:fill="FFFFFF" w:themeFill="background1"/>
          </w:tcPr>
          <w:p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Прегледи за домар-магационер (Ложач) (детљно описани у тачки 2.2.1. под Б) Позива)</w:t>
            </w:r>
          </w:p>
        </w:tc>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w:t>
            </w:r>
          </w:p>
        </w:tc>
        <w:tc>
          <w:tcPr>
            <w:tcW w:w="1879" w:type="dxa"/>
            <w:shd w:val="clear" w:color="auto" w:fill="FFFFFF" w:themeFill="background1"/>
          </w:tcPr>
          <w:p w:rsidR="00C7639F" w:rsidRPr="00CE64C0" w:rsidRDefault="00C7639F" w:rsidP="00B25C34">
            <w:pPr>
              <w:rPr>
                <w:rFonts w:ascii="Times New Roman" w:hAnsi="Times New Roman" w:cs="Times New Roman"/>
              </w:rPr>
            </w:pPr>
          </w:p>
        </w:tc>
        <w:tc>
          <w:tcPr>
            <w:tcW w:w="1950" w:type="dxa"/>
            <w:shd w:val="clear" w:color="auto" w:fill="FFFFFF" w:themeFill="background1"/>
          </w:tcPr>
          <w:p w:rsidR="00C7639F" w:rsidRPr="00CE64C0" w:rsidRDefault="00C7639F" w:rsidP="00B25C34">
            <w:pPr>
              <w:rPr>
                <w:rFonts w:ascii="Times New Roman" w:hAnsi="Times New Roman" w:cs="Times New Roman"/>
              </w:rPr>
            </w:pPr>
          </w:p>
        </w:tc>
      </w:tr>
      <w:tr w:rsidR="00C7639F" w:rsidRPr="00CE64C0" w:rsidTr="00A855EF">
        <w:trPr>
          <w:trHeight w:val="175"/>
        </w:trPr>
        <w:tc>
          <w:tcPr>
            <w:tcW w:w="1914" w:type="dxa"/>
            <w:shd w:val="clear" w:color="auto" w:fill="FFFFFF" w:themeFill="background1"/>
          </w:tcPr>
          <w:p w:rsidR="00C7639F" w:rsidRPr="00CE64C0" w:rsidRDefault="00C7639F" w:rsidP="00A855EF">
            <w:pPr>
              <w:rPr>
                <w:rFonts w:ascii="Times New Roman" w:hAnsi="Times New Roman" w:cs="Times New Roman"/>
                <w:sz w:val="20"/>
                <w:szCs w:val="20"/>
              </w:rPr>
            </w:pPr>
          </w:p>
        </w:tc>
        <w:tc>
          <w:tcPr>
            <w:tcW w:w="1914" w:type="dxa"/>
            <w:shd w:val="clear" w:color="auto" w:fill="FFFFFF" w:themeFill="background1"/>
          </w:tcPr>
          <w:p w:rsidR="00C7639F" w:rsidRPr="00CE64C0" w:rsidRDefault="00C7639F" w:rsidP="00B25C34">
            <w:pPr>
              <w:rPr>
                <w:rFonts w:ascii="Times New Roman" w:hAnsi="Times New Roman" w:cs="Times New Roman"/>
                <w:b/>
                <w:sz w:val="20"/>
                <w:szCs w:val="20"/>
              </w:rPr>
            </w:pPr>
            <w:r w:rsidRPr="00CE64C0">
              <w:rPr>
                <w:rFonts w:ascii="Times New Roman" w:hAnsi="Times New Roman" w:cs="Times New Roman"/>
                <w:b/>
                <w:sz w:val="20"/>
                <w:szCs w:val="20"/>
              </w:rPr>
              <w:t>УКУПНО ПОД I</w:t>
            </w:r>
          </w:p>
        </w:tc>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tc>
        <w:tc>
          <w:tcPr>
            <w:tcW w:w="1879" w:type="dxa"/>
            <w:shd w:val="clear" w:color="auto" w:fill="FFFFFF" w:themeFill="background1"/>
          </w:tcPr>
          <w:p w:rsidR="00C7639F" w:rsidRPr="00CE64C0" w:rsidRDefault="00C7639F" w:rsidP="00B25C34">
            <w:pPr>
              <w:rPr>
                <w:rFonts w:ascii="Times New Roman" w:hAnsi="Times New Roman" w:cs="Times New Roman"/>
              </w:rPr>
            </w:pPr>
          </w:p>
        </w:tc>
        <w:tc>
          <w:tcPr>
            <w:tcW w:w="1950" w:type="dxa"/>
            <w:shd w:val="clear" w:color="auto" w:fill="FFFFFF" w:themeFill="background1"/>
          </w:tcPr>
          <w:p w:rsidR="00C7639F" w:rsidRPr="00CE64C0" w:rsidRDefault="00C7639F" w:rsidP="00B25C34">
            <w:pPr>
              <w:rPr>
                <w:rFonts w:ascii="Times New Roman" w:hAnsi="Times New Roman" w:cs="Times New Roman"/>
              </w:rPr>
            </w:pPr>
          </w:p>
        </w:tc>
      </w:tr>
      <w:tr w:rsidR="00C7639F" w:rsidRPr="00CE64C0" w:rsidTr="00C7639F">
        <w:tc>
          <w:tcPr>
            <w:tcW w:w="1914" w:type="dxa"/>
            <w:shd w:val="clear" w:color="auto" w:fill="FFFFFF" w:themeFill="background1"/>
          </w:tcPr>
          <w:p w:rsidR="00C7639F" w:rsidRPr="00CE64C0" w:rsidRDefault="00C7639F" w:rsidP="00B25C34">
            <w:pPr>
              <w:jc w:val="center"/>
              <w:rPr>
                <w:rFonts w:ascii="Times New Roman" w:hAnsi="Times New Roman" w:cs="Times New Roman"/>
                <w:b/>
                <w:sz w:val="20"/>
                <w:szCs w:val="20"/>
              </w:rPr>
            </w:pPr>
          </w:p>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II</w:t>
            </w: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Остали радници</w:t>
            </w:r>
          </w:p>
        </w:tc>
        <w:tc>
          <w:tcPr>
            <w:tcW w:w="1914" w:type="dxa"/>
            <w:shd w:val="clear" w:color="auto" w:fill="FFFFFF" w:themeFill="background1"/>
          </w:tcPr>
          <w:p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 xml:space="preserve">Преглед за административне раднике (детљно описан у тачки 2.2.2. под А) Позива) </w:t>
            </w:r>
          </w:p>
        </w:tc>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13</w:t>
            </w:r>
          </w:p>
        </w:tc>
        <w:tc>
          <w:tcPr>
            <w:tcW w:w="1879" w:type="dxa"/>
            <w:shd w:val="clear" w:color="auto" w:fill="FFFFFF" w:themeFill="background1"/>
          </w:tcPr>
          <w:p w:rsidR="00C7639F" w:rsidRPr="00CE64C0" w:rsidRDefault="00C7639F" w:rsidP="00B25C34">
            <w:pPr>
              <w:rPr>
                <w:rFonts w:ascii="Times New Roman" w:hAnsi="Times New Roman" w:cs="Times New Roman"/>
              </w:rPr>
            </w:pPr>
          </w:p>
        </w:tc>
        <w:tc>
          <w:tcPr>
            <w:tcW w:w="1950" w:type="dxa"/>
            <w:shd w:val="clear" w:color="auto" w:fill="FFFFFF" w:themeFill="background1"/>
          </w:tcPr>
          <w:p w:rsidR="00C7639F" w:rsidRPr="00CE64C0" w:rsidRDefault="00C7639F" w:rsidP="00B25C34">
            <w:pPr>
              <w:rPr>
                <w:rFonts w:ascii="Times New Roman" w:hAnsi="Times New Roman" w:cs="Times New Roman"/>
              </w:rPr>
            </w:pPr>
          </w:p>
        </w:tc>
      </w:tr>
      <w:tr w:rsidR="00C7639F" w:rsidRPr="00CE64C0" w:rsidTr="00C7639F">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tc>
        <w:tc>
          <w:tcPr>
            <w:tcW w:w="1914" w:type="dxa"/>
            <w:shd w:val="clear" w:color="auto" w:fill="FFFFFF" w:themeFill="background1"/>
          </w:tcPr>
          <w:p w:rsidR="00C7639F" w:rsidRPr="00CE64C0" w:rsidRDefault="00C7639F" w:rsidP="00B25C34">
            <w:pPr>
              <w:rPr>
                <w:rFonts w:ascii="Times New Roman" w:hAnsi="Times New Roman" w:cs="Times New Roman"/>
                <w:b/>
                <w:sz w:val="20"/>
                <w:szCs w:val="20"/>
              </w:rPr>
            </w:pPr>
            <w:r w:rsidRPr="00CE64C0">
              <w:rPr>
                <w:rFonts w:ascii="Times New Roman" w:hAnsi="Times New Roman" w:cs="Times New Roman"/>
                <w:b/>
                <w:sz w:val="20"/>
                <w:szCs w:val="20"/>
              </w:rPr>
              <w:t>УКУПНО ПОД II</w:t>
            </w:r>
          </w:p>
        </w:tc>
        <w:tc>
          <w:tcPr>
            <w:tcW w:w="1914" w:type="dxa"/>
            <w:shd w:val="clear" w:color="auto" w:fill="FFFFFF" w:themeFill="background1"/>
          </w:tcPr>
          <w:p w:rsidR="00C7639F" w:rsidRPr="00CE64C0" w:rsidRDefault="00C7639F" w:rsidP="00B25C34">
            <w:pPr>
              <w:rPr>
                <w:rFonts w:ascii="Times New Roman" w:hAnsi="Times New Roman" w:cs="Times New Roman"/>
              </w:rPr>
            </w:pPr>
          </w:p>
        </w:tc>
        <w:tc>
          <w:tcPr>
            <w:tcW w:w="1879" w:type="dxa"/>
            <w:shd w:val="clear" w:color="auto" w:fill="FFFFFF" w:themeFill="background1"/>
          </w:tcPr>
          <w:p w:rsidR="00C7639F" w:rsidRPr="00CE64C0" w:rsidRDefault="00C7639F" w:rsidP="00B25C34">
            <w:pPr>
              <w:rPr>
                <w:rFonts w:ascii="Times New Roman" w:hAnsi="Times New Roman" w:cs="Times New Roman"/>
              </w:rPr>
            </w:pPr>
          </w:p>
        </w:tc>
        <w:tc>
          <w:tcPr>
            <w:tcW w:w="1950" w:type="dxa"/>
            <w:shd w:val="clear" w:color="auto" w:fill="FFFFFF" w:themeFill="background1"/>
          </w:tcPr>
          <w:p w:rsidR="00C7639F" w:rsidRPr="00CE64C0" w:rsidRDefault="00C7639F" w:rsidP="00B25C34">
            <w:pPr>
              <w:rPr>
                <w:rFonts w:ascii="Times New Roman" w:hAnsi="Times New Roman" w:cs="Times New Roman"/>
              </w:rPr>
            </w:pPr>
          </w:p>
        </w:tc>
      </w:tr>
    </w:tbl>
    <w:p w:rsidR="00AE1B9F" w:rsidRPr="00AE1B9F" w:rsidRDefault="00AE1B9F" w:rsidP="00C722EF">
      <w:pPr>
        <w:spacing w:after="0" w:line="240" w:lineRule="auto"/>
        <w:jc w:val="both"/>
        <w:rPr>
          <w:rFonts w:ascii="Times New Roman" w:eastAsia="Times New Roman" w:hAnsi="Times New Roman" w:cs="Times New Roman"/>
          <w:b/>
          <w:noProof/>
          <w:sz w:val="24"/>
          <w:szCs w:val="24"/>
          <w:u w:val="single"/>
        </w:rPr>
      </w:pPr>
    </w:p>
    <w:p w:rsidR="00C722EF" w:rsidRPr="00FD0BE3" w:rsidRDefault="00C722EF" w:rsidP="00C722EF">
      <w:pPr>
        <w:tabs>
          <w:tab w:val="right" w:pos="8646"/>
        </w:tabs>
        <w:spacing w:after="12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w:t>
      </w:r>
      <w:r w:rsidR="007D171D">
        <w:rPr>
          <w:rFonts w:ascii="Times New Roman" w:hAnsi="Times New Roman" w:cs="Times New Roman"/>
          <w:noProof/>
          <w:sz w:val="24"/>
          <w:szCs w:val="24"/>
          <w:lang w:val="sr-Cyrl-BA"/>
        </w:rPr>
        <w:t>КУПНА ЦИЈЕНА УСЛУГА (I + II</w:t>
      </w:r>
      <w:r w:rsidRPr="00FD0BE3">
        <w:rPr>
          <w:rFonts w:ascii="Times New Roman" w:hAnsi="Times New Roman" w:cs="Times New Roman"/>
          <w:noProof/>
          <w:sz w:val="24"/>
          <w:szCs w:val="24"/>
          <w:lang w:val="sr-Cyrl-BA"/>
        </w:rPr>
        <w:t>)  ИЗНОСИ ______________________КМ без ПДВ-а,</w:t>
      </w: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Попуст од ____%, који износи: _____________ КМ без ПДВ-а.</w:t>
      </w:r>
    </w:p>
    <w:p w:rsidR="00AE1B9F" w:rsidRPr="00984DB2" w:rsidRDefault="00AE1B9F" w:rsidP="00C722EF">
      <w:pPr>
        <w:spacing w:after="0"/>
        <w:rPr>
          <w:rFonts w:ascii="Times New Roman" w:hAnsi="Times New Roman" w:cs="Times New Roman"/>
          <w:b/>
          <w:noProof/>
          <w:sz w:val="24"/>
          <w:szCs w:val="24"/>
        </w:rPr>
      </w:pPr>
    </w:p>
    <w:p w:rsidR="00C722EF" w:rsidRPr="00FD0BE3" w:rsidRDefault="00C722EF" w:rsidP="00C722EF">
      <w:pPr>
        <w:spacing w:after="0"/>
        <w:rPr>
          <w:rFonts w:ascii="Times New Roman" w:hAnsi="Times New Roman" w:cs="Times New Roman"/>
          <w:b/>
          <w:noProof/>
          <w:sz w:val="24"/>
          <w:szCs w:val="24"/>
          <w:lang w:val="sr-Cyrl-BA"/>
        </w:rPr>
      </w:pPr>
      <w:bookmarkStart w:id="6" w:name="_Hlk179268821"/>
      <w:r w:rsidRPr="00FD0BE3">
        <w:rPr>
          <w:rFonts w:ascii="Times New Roman" w:hAnsi="Times New Roman" w:cs="Times New Roman"/>
          <w:b/>
          <w:noProof/>
          <w:sz w:val="24"/>
          <w:szCs w:val="24"/>
          <w:lang w:val="sr-Cyrl-BA"/>
        </w:rPr>
        <w:t>УКУПНА ЦИЈЕНА УСЛУГА</w:t>
      </w:r>
      <w:r w:rsidRPr="00FD0BE3">
        <w:rPr>
          <w:rFonts w:ascii="Times New Roman" w:hAnsi="Times New Roman" w:cs="Times New Roman"/>
          <w:noProof/>
          <w:sz w:val="24"/>
          <w:szCs w:val="24"/>
          <w:lang w:val="sr-Cyrl-BA"/>
        </w:rPr>
        <w:t xml:space="preserve"> </w:t>
      </w:r>
      <w:r w:rsidR="007D171D">
        <w:rPr>
          <w:rFonts w:ascii="Times New Roman" w:hAnsi="Times New Roman" w:cs="Times New Roman"/>
          <w:b/>
          <w:noProof/>
          <w:sz w:val="24"/>
          <w:szCs w:val="24"/>
          <w:lang w:val="sr-Cyrl-BA"/>
        </w:rPr>
        <w:t>(I + II</w:t>
      </w:r>
      <w:r w:rsidRPr="00FD0BE3">
        <w:rPr>
          <w:rFonts w:ascii="Times New Roman" w:hAnsi="Times New Roman" w:cs="Times New Roman"/>
          <w:b/>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b/>
          <w:noProof/>
          <w:sz w:val="24"/>
          <w:szCs w:val="24"/>
          <w:lang w:val="sr-Cyrl-BA"/>
        </w:rPr>
        <w:t>са попустом износи _________________ КМ без ПДВ-а.</w:t>
      </w:r>
    </w:p>
    <w:bookmarkEnd w:id="6"/>
    <w:p w:rsidR="00C722EF" w:rsidRPr="00FD0BE3" w:rsidRDefault="00C722EF" w:rsidP="00C722EF">
      <w:pPr>
        <w:spacing w:after="0" w:line="240" w:lineRule="auto"/>
        <w:jc w:val="both"/>
        <w:rPr>
          <w:rFonts w:ascii="Times New Roman" w:eastAsia="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ED29D5">
        <w:rPr>
          <w:rFonts w:ascii="Times New Roman" w:eastAsia="Times New Roman" w:hAnsi="Times New Roman" w:cs="Times New Roman"/>
          <w:noProof/>
          <w:sz w:val="24"/>
          <w:szCs w:val="24"/>
          <w:lang w:val="sr-Cyrl-BA"/>
        </w:rPr>
        <w:t>1.</w:t>
      </w:r>
      <w:r w:rsidRPr="00FD0BE3">
        <w:rPr>
          <w:rFonts w:ascii="Times New Roman" w:eastAsia="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Цијена понуде садржи све трошкове које Фонд треба платити добављачу и Фонд не смије имати никакве додатне трошкове осим оних који су наведени у овом обрасцу.</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2. У случају разлике јединичних цијена и укупног износа, исправка ће се извршити у складу са јединичним цијенама. Јединична цијена се не сматра рачунском грешком, односно не може се исправљати.</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3. </w:t>
      </w:r>
      <w:r w:rsidRPr="00FD0BE3">
        <w:rPr>
          <w:rFonts w:ascii="Times New Roman" w:eastAsia="Times New Roman" w:hAnsi="Times New Roman" w:cs="Times New Roman"/>
          <w:noProof/>
          <w:sz w:val="24"/>
          <w:szCs w:val="24"/>
          <w:lang w:val="sr-Cyrl-BA" w:eastAsia="en-US"/>
        </w:rPr>
        <w:t>Рок за реализацију уговорених обавеза</w:t>
      </w:r>
      <w:r w:rsidRPr="00FD0BE3">
        <w:rPr>
          <w:rFonts w:ascii="Times New Roman" w:hAnsi="Times New Roman" w:cs="Times New Roman"/>
          <w:noProof/>
          <w:sz w:val="24"/>
          <w:szCs w:val="24"/>
          <w:lang w:val="sr-Cyrl-BA"/>
        </w:rPr>
        <w:t xml:space="preserve">: </w:t>
      </w:r>
      <w:r w:rsidR="00B933BF" w:rsidRPr="009637CF">
        <w:rPr>
          <w:rFonts w:ascii="Times New Roman" w:hAnsi="Times New Roman" w:cs="Times New Roman"/>
          <w:noProof/>
          <w:sz w:val="24"/>
          <w:szCs w:val="24"/>
          <w:lang w:val="sr-Cyrl-BA"/>
        </w:rPr>
        <w:t>3</w:t>
      </w:r>
      <w:r w:rsidRPr="009637CF">
        <w:rPr>
          <w:rFonts w:ascii="Times New Roman" w:hAnsi="Times New Roman" w:cs="Times New Roman"/>
          <w:noProof/>
          <w:sz w:val="24"/>
          <w:szCs w:val="24"/>
          <w:lang w:val="sr-Cyrl-BA"/>
        </w:rPr>
        <w:t>0 дана од дана потписивања уговора.</w:t>
      </w:r>
    </w:p>
    <w:p w:rsidR="00C722EF" w:rsidRPr="00FD0BE3" w:rsidRDefault="00C722EF" w:rsidP="00C722EF">
      <w:pPr>
        <w:spacing w:after="0"/>
        <w:jc w:val="both"/>
        <w:rPr>
          <w:rFonts w:ascii="Times New Roman" w:hAnsi="Times New Roman" w:cs="Times New Roman"/>
          <w:noProof/>
          <w:sz w:val="24"/>
          <w:szCs w:val="24"/>
          <w:lang w:val="sr-Cyrl-BA"/>
        </w:rPr>
      </w:pPr>
    </w:p>
    <w:p w:rsidR="007D171D" w:rsidRPr="007D171D" w:rsidRDefault="00C722EF" w:rsidP="007D171D">
      <w:pPr>
        <w:jc w:val="both"/>
        <w:rPr>
          <w:rFonts w:ascii="Times New Roman" w:hAnsi="Times New Roman" w:cs="Times New Roman"/>
          <w:sz w:val="24"/>
          <w:szCs w:val="24"/>
          <w:lang w:val="sr-Cyrl-CS"/>
        </w:rPr>
      </w:pPr>
      <w:r w:rsidRPr="007D171D">
        <w:rPr>
          <w:rFonts w:ascii="Times New Roman" w:hAnsi="Times New Roman" w:cs="Times New Roman"/>
          <w:noProof/>
          <w:sz w:val="24"/>
          <w:szCs w:val="24"/>
          <w:lang w:val="sr-Cyrl-BA"/>
        </w:rPr>
        <w:t>4.</w:t>
      </w:r>
      <w:r w:rsidR="00ED29D5">
        <w:rPr>
          <w:rFonts w:ascii="Times New Roman" w:hAnsi="Times New Roman" w:cs="Times New Roman"/>
          <w:b/>
          <w:sz w:val="24"/>
          <w:szCs w:val="24"/>
          <w:lang w:val="sr-Cyrl-CS"/>
        </w:rPr>
        <w:t xml:space="preserve"> </w:t>
      </w:r>
      <w:r w:rsidR="007D171D" w:rsidRPr="007D171D">
        <w:rPr>
          <w:rFonts w:ascii="Times New Roman" w:hAnsi="Times New Roman" w:cs="Times New Roman"/>
          <w:sz w:val="24"/>
          <w:szCs w:val="24"/>
          <w:lang w:val="sr-Cyrl-CS"/>
        </w:rPr>
        <w:t>Плаћање изабраном понуђачу, односно подуговарачу (ако је предвиђено директно плаћање подуговорачу) вршиће се у року од 30 дана од дана запри</w:t>
      </w:r>
      <w:r w:rsidR="007D171D">
        <w:rPr>
          <w:rFonts w:ascii="Times New Roman" w:hAnsi="Times New Roman" w:cs="Times New Roman"/>
          <w:sz w:val="24"/>
          <w:szCs w:val="24"/>
          <w:lang w:val="sr-Cyrl-CS"/>
        </w:rPr>
        <w:t>мања</w:t>
      </w:r>
      <w:r w:rsidR="00AE1B9F">
        <w:rPr>
          <w:rFonts w:ascii="Times New Roman" w:hAnsi="Times New Roman" w:cs="Times New Roman"/>
          <w:sz w:val="24"/>
          <w:szCs w:val="24"/>
          <w:lang w:val="sr-Cyrl-CS"/>
        </w:rPr>
        <w:t xml:space="preserve"> фактуре, </w:t>
      </w:r>
      <w:r w:rsidR="007D171D" w:rsidRPr="007D171D">
        <w:rPr>
          <w:rFonts w:ascii="Times New Roman" w:hAnsi="Times New Roman" w:cs="Times New Roman"/>
          <w:sz w:val="24"/>
          <w:szCs w:val="24"/>
          <w:lang w:val="sr-Cyrl-CS"/>
        </w:rPr>
        <w:t>по цијенама које су дате у понуди, на жиро рачун понуђача, односно подуговарача, који је достављен у понуди, односно у уговору о подуговарању.</w:t>
      </w:r>
    </w:p>
    <w:p w:rsidR="007D171D" w:rsidRPr="007D171D" w:rsidRDefault="007D171D" w:rsidP="007D171D">
      <w:pPr>
        <w:jc w:val="both"/>
        <w:rPr>
          <w:rFonts w:ascii="Times New Roman" w:hAnsi="Times New Roman" w:cs="Times New Roman"/>
          <w:sz w:val="24"/>
          <w:szCs w:val="24"/>
          <w:lang w:val="sr-Latn-BA"/>
        </w:rPr>
      </w:pPr>
      <w:r w:rsidRPr="007D171D">
        <w:rPr>
          <w:rFonts w:ascii="Times New Roman" w:hAnsi="Times New Roman" w:cs="Times New Roman"/>
          <w:sz w:val="24"/>
          <w:szCs w:val="24"/>
          <w:lang w:val="sr-Cyrl-CS"/>
        </w:rPr>
        <w:t>4.1</w:t>
      </w:r>
      <w:r w:rsidRPr="007D171D">
        <w:rPr>
          <w:rFonts w:ascii="Times New Roman" w:hAnsi="Times New Roman" w:cs="Times New Roman"/>
          <w:b/>
          <w:sz w:val="24"/>
          <w:szCs w:val="24"/>
          <w:lang w:val="sr-Cyrl-CS"/>
        </w:rPr>
        <w:t xml:space="preserve"> </w:t>
      </w:r>
      <w:r w:rsidRPr="007D171D">
        <w:rPr>
          <w:rFonts w:ascii="Times New Roman" w:hAnsi="Times New Roman" w:cs="Times New Roman"/>
          <w:sz w:val="24"/>
          <w:szCs w:val="24"/>
          <w:lang w:val="sr-Cyrl-CS"/>
        </w:rPr>
        <w:t>Нема авансног плаћања током трајања уговора.</w:t>
      </w:r>
    </w:p>
    <w:p w:rsidR="00C722EF" w:rsidRPr="00FD0BE3" w:rsidRDefault="00C722EF" w:rsidP="00C722EF">
      <w:pPr>
        <w:jc w:val="both"/>
        <w:rPr>
          <w:rFonts w:ascii="Times New Roman" w:hAnsi="Times New Roman" w:cs="Times New Roman"/>
          <w:noProof/>
          <w:sz w:val="24"/>
          <w:szCs w:val="24"/>
          <w:lang w:val="sr-Cyrl-BA"/>
        </w:rPr>
      </w:pPr>
    </w:p>
    <w:p w:rsidR="00C722EF" w:rsidRPr="00FD0BE3" w:rsidRDefault="00C722EF" w:rsidP="00C722EF">
      <w:pPr>
        <w:jc w:val="both"/>
        <w:rPr>
          <w:rFonts w:ascii="Times New Roman" w:hAnsi="Times New Roman" w:cs="Times New Roman"/>
          <w:noProof/>
          <w:sz w:val="24"/>
          <w:szCs w:val="24"/>
          <w:lang w:val="sr-Cyrl-BA"/>
        </w:rPr>
      </w:pPr>
    </w:p>
    <w:p w:rsidR="00C722EF" w:rsidRPr="00FD0BE3" w:rsidRDefault="00C722EF" w:rsidP="00C722EF">
      <w:pPr>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У___________  дана </w:t>
      </w:r>
      <w:r>
        <w:rPr>
          <w:rFonts w:ascii="Times New Roman" w:hAnsi="Times New Roman" w:cs="Times New Roman"/>
          <w:noProof/>
          <w:sz w:val="24"/>
          <w:szCs w:val="24"/>
          <w:lang w:val="sr-Cyrl-BA"/>
        </w:rPr>
        <w:t>_____________</w:t>
      </w:r>
    </w:p>
    <w:p w:rsidR="00C722EF" w:rsidRPr="00FD0BE3" w:rsidRDefault="00C722EF" w:rsidP="00C722EF">
      <w:pPr>
        <w:spacing w:after="0" w:line="240" w:lineRule="auto"/>
        <w:ind w:left="486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М.П.         ____________________________         </w:t>
      </w: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(Потпис-пуно име и презиме</w:t>
      </w:r>
    </w:p>
    <w:p w:rsidR="00C722EF" w:rsidRPr="00FD0BE3" w:rsidRDefault="00C722EF" w:rsidP="00C722EF">
      <w:pPr>
        <w:spacing w:after="0"/>
        <w:rPr>
          <w:rFonts w:ascii="Times New Roman" w:hAnsi="Times New Roman" w:cs="Times New Roman"/>
          <w:i/>
          <w:noProof/>
          <w:sz w:val="24"/>
          <w:szCs w:val="24"/>
          <w:lang w:val="sr-Cyrl-BA"/>
        </w:rPr>
      </w:pPr>
      <w:r w:rsidRPr="00FD0BE3">
        <w:rPr>
          <w:rFonts w:ascii="Times New Roman" w:hAnsi="Times New Roman" w:cs="Times New Roman"/>
          <w:noProof/>
          <w:sz w:val="24"/>
          <w:szCs w:val="24"/>
          <w:lang w:val="sr-Cyrl-BA"/>
        </w:rPr>
        <w:t xml:space="preserve">                                                                                                       овлаштеног лица понуђача)</w:t>
      </w:r>
    </w:p>
    <w:p w:rsidR="00C722EF" w:rsidRDefault="00C722EF" w:rsidP="00F627E8">
      <w:pPr>
        <w:suppressAutoHyphens w:val="0"/>
        <w:spacing w:after="0"/>
        <w:rPr>
          <w:rFonts w:ascii="Times New Roman" w:eastAsia="Times New Roman" w:hAnsi="Times New Roman" w:cs="Times New Roman"/>
          <w:b/>
          <w:bCs/>
          <w:noProof/>
          <w:lang w:val="sr-Cyrl-BA" w:eastAsia="en-US"/>
        </w:rPr>
      </w:pPr>
    </w:p>
    <w:p w:rsidR="007D171D" w:rsidRDefault="007D171D" w:rsidP="00C722EF">
      <w:pPr>
        <w:suppressAutoHyphens w:val="0"/>
        <w:spacing w:after="0"/>
        <w:jc w:val="right"/>
        <w:rPr>
          <w:rFonts w:ascii="Times New Roman" w:eastAsia="Times New Roman" w:hAnsi="Times New Roman" w:cs="Times New Roman"/>
          <w:b/>
          <w:bCs/>
          <w:noProof/>
          <w:lang w:eastAsia="en-US"/>
        </w:rPr>
      </w:pPr>
    </w:p>
    <w:p w:rsidR="00CB0388" w:rsidRDefault="00CB0388" w:rsidP="00C722EF">
      <w:pPr>
        <w:suppressAutoHyphens w:val="0"/>
        <w:spacing w:after="0"/>
        <w:jc w:val="right"/>
        <w:rPr>
          <w:rFonts w:ascii="Times New Roman" w:eastAsia="Times New Roman" w:hAnsi="Times New Roman" w:cs="Times New Roman"/>
          <w:b/>
          <w:bCs/>
          <w:noProof/>
          <w:lang w:eastAsia="en-US"/>
        </w:rPr>
      </w:pPr>
    </w:p>
    <w:p w:rsidR="00CB0388" w:rsidRDefault="00CB0388" w:rsidP="00C722EF">
      <w:pPr>
        <w:suppressAutoHyphens w:val="0"/>
        <w:spacing w:after="0"/>
        <w:jc w:val="right"/>
        <w:rPr>
          <w:rFonts w:ascii="Times New Roman" w:eastAsia="Times New Roman" w:hAnsi="Times New Roman" w:cs="Times New Roman"/>
          <w:b/>
          <w:bCs/>
          <w:noProof/>
          <w:lang w:eastAsia="en-US"/>
        </w:rPr>
      </w:pPr>
    </w:p>
    <w:p w:rsidR="00CB0388" w:rsidRDefault="00CB0388" w:rsidP="00C722EF">
      <w:pPr>
        <w:suppressAutoHyphens w:val="0"/>
        <w:spacing w:after="0"/>
        <w:jc w:val="right"/>
        <w:rPr>
          <w:rFonts w:ascii="Times New Roman" w:eastAsia="Times New Roman" w:hAnsi="Times New Roman" w:cs="Times New Roman"/>
          <w:b/>
          <w:bCs/>
          <w:noProof/>
          <w:lang w:eastAsia="en-US"/>
        </w:rPr>
      </w:pPr>
    </w:p>
    <w:p w:rsidR="00AE1B9F" w:rsidRDefault="00AE1B9F" w:rsidP="00C722EF">
      <w:pPr>
        <w:suppressAutoHyphens w:val="0"/>
        <w:spacing w:after="0"/>
        <w:jc w:val="right"/>
        <w:rPr>
          <w:rFonts w:ascii="Times New Roman" w:eastAsia="Times New Roman" w:hAnsi="Times New Roman" w:cs="Times New Roman"/>
          <w:b/>
          <w:bCs/>
          <w:noProof/>
          <w:lang w:eastAsia="en-US"/>
        </w:rPr>
      </w:pPr>
    </w:p>
    <w:p w:rsidR="00AE1B9F" w:rsidRDefault="00AE1B9F" w:rsidP="00C722EF">
      <w:pPr>
        <w:suppressAutoHyphens w:val="0"/>
        <w:spacing w:after="0"/>
        <w:jc w:val="right"/>
        <w:rPr>
          <w:rFonts w:ascii="Times New Roman" w:eastAsia="Times New Roman" w:hAnsi="Times New Roman" w:cs="Times New Roman"/>
          <w:b/>
          <w:bCs/>
          <w:noProof/>
          <w:lang w:eastAsia="en-US"/>
        </w:rPr>
      </w:pPr>
    </w:p>
    <w:p w:rsidR="00984DB2" w:rsidRDefault="00984DB2" w:rsidP="00C722EF">
      <w:pPr>
        <w:suppressAutoHyphens w:val="0"/>
        <w:spacing w:after="0"/>
        <w:jc w:val="right"/>
        <w:rPr>
          <w:rFonts w:ascii="Times New Roman" w:eastAsia="Times New Roman" w:hAnsi="Times New Roman" w:cs="Times New Roman"/>
          <w:b/>
          <w:bCs/>
          <w:noProof/>
          <w:lang w:eastAsia="en-US"/>
        </w:rPr>
      </w:pPr>
    </w:p>
    <w:p w:rsidR="00984DB2" w:rsidRDefault="00984DB2" w:rsidP="00C722EF">
      <w:pPr>
        <w:suppressAutoHyphens w:val="0"/>
        <w:spacing w:after="0"/>
        <w:jc w:val="right"/>
        <w:rPr>
          <w:rFonts w:ascii="Times New Roman" w:eastAsia="Times New Roman" w:hAnsi="Times New Roman" w:cs="Times New Roman"/>
          <w:b/>
          <w:bCs/>
          <w:noProof/>
          <w:lang w:eastAsia="en-US"/>
        </w:rPr>
      </w:pPr>
    </w:p>
    <w:p w:rsidR="00DC1803" w:rsidRDefault="00DC1803" w:rsidP="00C722EF">
      <w:pPr>
        <w:suppressAutoHyphens w:val="0"/>
        <w:spacing w:after="0"/>
        <w:jc w:val="right"/>
        <w:rPr>
          <w:rFonts w:ascii="Times New Roman" w:eastAsia="Times New Roman" w:hAnsi="Times New Roman" w:cs="Times New Roman"/>
          <w:b/>
          <w:bCs/>
          <w:noProof/>
          <w:lang w:eastAsia="en-US"/>
        </w:rPr>
      </w:pPr>
    </w:p>
    <w:p w:rsidR="00AE1B9F" w:rsidRPr="009637CF" w:rsidRDefault="00AE1B9F" w:rsidP="009637CF">
      <w:pPr>
        <w:suppressAutoHyphens w:val="0"/>
        <w:spacing w:after="0"/>
        <w:rPr>
          <w:rFonts w:ascii="Times New Roman" w:eastAsia="Times New Roman" w:hAnsi="Times New Roman" w:cs="Times New Roman"/>
          <w:b/>
          <w:bCs/>
          <w:noProof/>
          <w:lang w:eastAsia="en-US"/>
        </w:rPr>
      </w:pPr>
    </w:p>
    <w:p w:rsidR="007D171D" w:rsidRDefault="007D171D" w:rsidP="009637CF">
      <w:pPr>
        <w:suppressAutoHyphens w:val="0"/>
        <w:spacing w:after="0"/>
        <w:rPr>
          <w:rFonts w:ascii="Times New Roman" w:eastAsia="Times New Roman" w:hAnsi="Times New Roman" w:cs="Times New Roman"/>
          <w:b/>
          <w:bCs/>
          <w:noProof/>
          <w:lang w:val="sr-Cyrl-BA" w:eastAsia="en-US"/>
        </w:rPr>
      </w:pPr>
    </w:p>
    <w:p w:rsidR="00C722EF" w:rsidRPr="007F7DF6" w:rsidRDefault="00C722EF" w:rsidP="00C722EF">
      <w:pPr>
        <w:suppressAutoHyphens w:val="0"/>
        <w:spacing w:after="0"/>
        <w:jc w:val="right"/>
        <w:rPr>
          <w:rFonts w:ascii="Times New Roman" w:eastAsia="Times New Roman" w:hAnsi="Times New Roman" w:cs="Times New Roman"/>
          <w:noProof/>
          <w:lang w:val="sr-Cyrl-BA" w:eastAsia="en-US"/>
        </w:rPr>
      </w:pPr>
      <w:r w:rsidRPr="007F7DF6">
        <w:rPr>
          <w:rFonts w:ascii="Times New Roman" w:eastAsia="Times New Roman" w:hAnsi="Times New Roman" w:cs="Times New Roman"/>
          <w:b/>
          <w:bCs/>
          <w:noProof/>
          <w:lang w:val="sr-Cyrl-BA" w:eastAsia="en-US"/>
        </w:rPr>
        <w:lastRenderedPageBreak/>
        <w:t>АНЕКС 3</w:t>
      </w:r>
    </w:p>
    <w:p w:rsidR="00C722EF" w:rsidRPr="004C597A" w:rsidRDefault="00C722EF" w:rsidP="00C722EF">
      <w:pPr>
        <w:suppressAutoHyphens w:val="0"/>
        <w:spacing w:after="0"/>
        <w:jc w:val="center"/>
        <w:rPr>
          <w:rFonts w:ascii="Times New Roman" w:eastAsia="Times New Roman" w:hAnsi="Times New Roman" w:cs="Times New Roman"/>
          <w:noProof/>
          <w:sz w:val="24"/>
          <w:szCs w:val="24"/>
          <w:lang w:val="sr-Cyrl-BA" w:eastAsia="en-US"/>
        </w:rPr>
      </w:pPr>
      <w:r w:rsidRPr="004C597A">
        <w:rPr>
          <w:rFonts w:ascii="Times New Roman" w:eastAsia="Times New Roman" w:hAnsi="Times New Roman" w:cs="Times New Roman"/>
          <w:b/>
          <w:bCs/>
          <w:noProof/>
          <w:sz w:val="24"/>
          <w:szCs w:val="24"/>
          <w:lang w:val="sr-Cyrl-BA" w:eastAsia="en-US"/>
        </w:rPr>
        <w:t>ПИСМЕНА ИЗЈАВА</w:t>
      </w:r>
    </w:p>
    <w:p w:rsidR="00C722EF" w:rsidRPr="004C597A" w:rsidRDefault="00C722EF" w:rsidP="00C722EF">
      <w:pPr>
        <w:suppressAutoHyphens w:val="0"/>
        <w:spacing w:after="0"/>
        <w:jc w:val="center"/>
        <w:rPr>
          <w:rFonts w:ascii="Times New Roman" w:eastAsia="Times New Roman" w:hAnsi="Times New Roman" w:cs="Times New Roman"/>
          <w:noProof/>
          <w:sz w:val="24"/>
          <w:szCs w:val="24"/>
          <w:lang w:val="sr-Cyrl-BA" w:eastAsia="en-US"/>
        </w:rPr>
      </w:pPr>
      <w:r w:rsidRPr="004C597A">
        <w:rPr>
          <w:rFonts w:ascii="Times New Roman" w:eastAsia="Times New Roman" w:hAnsi="Times New Roman" w:cs="Times New Roman"/>
          <w:b/>
          <w:bCs/>
          <w:noProof/>
          <w:sz w:val="24"/>
          <w:szCs w:val="24"/>
          <w:lang w:val="sr-Cyrl-BA" w:eastAsia="en-US"/>
        </w:rPr>
        <w:t>у вези са чланом 52. став (10) Закона о јавним набавкама</w:t>
      </w:r>
      <w:r w:rsidR="00B933BF" w:rsidRPr="004C597A">
        <w:rPr>
          <w:rFonts w:ascii="Times New Roman" w:eastAsia="Times New Roman" w:hAnsi="Times New Roman" w:cs="Times New Roman"/>
          <w:b/>
          <w:bCs/>
          <w:noProof/>
          <w:sz w:val="24"/>
          <w:szCs w:val="24"/>
          <w:lang w:val="sr-Cyrl-BA" w:eastAsia="en-US"/>
        </w:rPr>
        <w:t xml:space="preserve">                                                        </w:t>
      </w:r>
      <w:r w:rsidR="00B933BF" w:rsidRPr="004C597A">
        <w:rPr>
          <w:rFonts w:ascii="Times New Roman" w:hAnsi="Times New Roman" w:cs="Times New Roman"/>
          <w:b/>
          <w:noProof/>
          <w:sz w:val="24"/>
          <w:szCs w:val="24"/>
          <w:lang w:val="sr-Cyrl-BA"/>
        </w:rPr>
        <w:t>(„Службени гласник БиХ“, број: 39/14, 59/22 и 50/24)</w:t>
      </w:r>
    </w:p>
    <w:p w:rsidR="004C597A" w:rsidRDefault="004C597A"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Ја, ниже потписани _______________________, са личном картом број:_______________, </w:t>
      </w:r>
    </w:p>
    <w:p w:rsidR="00C722EF" w:rsidRPr="00FD0BE3" w:rsidRDefault="00C722EF" w:rsidP="00C722EF">
      <w:pPr>
        <w:tabs>
          <w:tab w:val="left" w:pos="2070"/>
        </w:tabs>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ab/>
      </w:r>
      <w:r w:rsidR="00AE1B9F">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i/>
          <w:iCs/>
          <w:noProof/>
          <w:sz w:val="24"/>
          <w:szCs w:val="24"/>
          <w:lang w:val="sr-Cyrl-BA" w:eastAsia="en-US"/>
        </w:rPr>
        <w:t>Име и презиме</w:t>
      </w:r>
      <w:r w:rsidRPr="00FD0BE3">
        <w:rPr>
          <w:rFonts w:ascii="Times New Roman" w:eastAsia="Times New Roman" w:hAnsi="Times New Roman" w:cs="Times New Roman"/>
          <w:noProof/>
          <w:sz w:val="24"/>
          <w:szCs w:val="24"/>
          <w:lang w:val="sr-Cyrl-BA" w:eastAsia="en-US"/>
        </w:rPr>
        <w:t>)</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издатом од _____________________________________________, у својству представника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предузећа _________________________________________________________, ИД број:</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ab/>
        <w:t xml:space="preserve">                             </w:t>
      </w:r>
      <w:r w:rsidR="00AE1B9F">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i/>
          <w:iCs/>
          <w:noProof/>
          <w:sz w:val="24"/>
          <w:szCs w:val="24"/>
          <w:lang w:val="sr-Cyrl-BA" w:eastAsia="en-US"/>
        </w:rPr>
        <w:t>Назив предузећа</w:t>
      </w:r>
      <w:r w:rsidRPr="00FD0BE3">
        <w:rPr>
          <w:rFonts w:ascii="Times New Roman" w:eastAsia="Times New Roman" w:hAnsi="Times New Roman" w:cs="Times New Roman"/>
          <w:noProof/>
          <w:sz w:val="24"/>
          <w:szCs w:val="24"/>
          <w:lang w:val="sr-Cyrl-BA" w:eastAsia="en-US"/>
        </w:rPr>
        <w:t>)</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______________________, чије сједиште се налази у _____________________ на адреси</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i/>
          <w:iCs/>
          <w:noProof/>
          <w:sz w:val="24"/>
          <w:szCs w:val="24"/>
          <w:lang w:val="sr-Cyrl-BA" w:eastAsia="en-US"/>
        </w:rPr>
        <w:t xml:space="preserve">град/општина) </w:t>
      </w:r>
    </w:p>
    <w:p w:rsidR="00C722EF" w:rsidRPr="00AE6CE1"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________________________, </w:t>
      </w:r>
      <w:r w:rsidRPr="00AE6CE1">
        <w:rPr>
          <w:rFonts w:ascii="Times New Roman" w:eastAsia="Times New Roman" w:hAnsi="Times New Roman" w:cs="Times New Roman"/>
          <w:noProof/>
          <w:sz w:val="24"/>
          <w:szCs w:val="24"/>
          <w:lang w:val="sr-Cyrl-BA" w:eastAsia="en-US"/>
        </w:rPr>
        <w:t>као понуђач у поступку јавне набавке услуга превентивног</w:t>
      </w:r>
    </w:p>
    <w:p w:rsidR="00C722EF" w:rsidRDefault="00C722EF" w:rsidP="00C722EF">
      <w:pPr>
        <w:suppressAutoHyphens w:val="0"/>
        <w:spacing w:after="0"/>
        <w:jc w:val="both"/>
        <w:rPr>
          <w:rFonts w:ascii="Times New Roman" w:eastAsia="Times New Roman" w:hAnsi="Times New Roman" w:cs="Times New Roman"/>
          <w:b/>
          <w:bCs/>
          <w:noProof/>
          <w:sz w:val="24"/>
          <w:szCs w:val="24"/>
          <w:lang w:val="sr-Cyrl-BA" w:eastAsia="en-US"/>
        </w:rPr>
      </w:pPr>
      <w:r w:rsidRPr="00AE6CE1">
        <w:rPr>
          <w:rFonts w:ascii="Times New Roman" w:eastAsia="Times New Roman" w:hAnsi="Times New Roman" w:cs="Times New Roman"/>
          <w:i/>
          <w:iCs/>
          <w:noProof/>
          <w:sz w:val="24"/>
          <w:szCs w:val="24"/>
          <w:lang w:val="sr-Cyrl-BA" w:eastAsia="en-US"/>
        </w:rPr>
        <w:t xml:space="preserve">      (улица и број</w:t>
      </w:r>
      <w:r w:rsidRPr="00AE6CE1">
        <w:rPr>
          <w:rFonts w:ascii="Times New Roman" w:eastAsia="Times New Roman" w:hAnsi="Times New Roman" w:cs="Times New Roman"/>
          <w:noProof/>
          <w:sz w:val="24"/>
          <w:szCs w:val="24"/>
          <w:lang w:val="sr-Cyrl-BA" w:eastAsia="en-US"/>
        </w:rPr>
        <w:t xml:space="preserve">) љекарског прегледа радника </w:t>
      </w:r>
      <w:r w:rsidR="007D171D" w:rsidRPr="00AE6CE1">
        <w:rPr>
          <w:rFonts w:ascii="Times New Roman" w:eastAsia="Times New Roman" w:hAnsi="Times New Roman" w:cs="Times New Roman"/>
          <w:noProof/>
          <w:sz w:val="24"/>
          <w:szCs w:val="24"/>
          <w:lang w:val="sr-Cyrl-BA" w:eastAsia="en-US"/>
        </w:rPr>
        <w:t>ЈУ Јавног фонда за дјечију заштиту</w:t>
      </w:r>
      <w:r w:rsidRPr="00AE6CE1">
        <w:rPr>
          <w:rFonts w:ascii="Times New Roman" w:eastAsia="Times New Roman" w:hAnsi="Times New Roman" w:cs="Times New Roman"/>
          <w:noProof/>
          <w:sz w:val="24"/>
          <w:szCs w:val="24"/>
          <w:lang w:val="sr-Cyrl-BA" w:eastAsia="en-US"/>
        </w:rPr>
        <w:t>, за који је Позив за достављање понуда број:</w:t>
      </w:r>
      <w:r w:rsidR="00D80850" w:rsidRPr="00D80850">
        <w:rPr>
          <w:rFonts w:ascii="Times New Roman" w:hAnsi="Times New Roman" w:cs="Times New Roman"/>
          <w:noProof/>
          <w:sz w:val="24"/>
          <w:szCs w:val="24"/>
        </w:rPr>
        <w:t xml:space="preserve"> </w:t>
      </w:r>
      <w:r w:rsidR="00D80850" w:rsidRPr="009637CF">
        <w:rPr>
          <w:rFonts w:ascii="Times New Roman" w:hAnsi="Times New Roman" w:cs="Times New Roman"/>
          <w:noProof/>
          <w:sz w:val="24"/>
          <w:szCs w:val="24"/>
        </w:rPr>
        <w:t>UG-</w:t>
      </w:r>
      <w:r w:rsidR="00B933BF" w:rsidRPr="009637CF">
        <w:rPr>
          <w:rFonts w:ascii="Times New Roman" w:hAnsi="Times New Roman" w:cs="Times New Roman"/>
          <w:noProof/>
          <w:sz w:val="24"/>
          <w:szCs w:val="24"/>
        </w:rPr>
        <w:t>18</w:t>
      </w:r>
      <w:r w:rsidR="008B6E50">
        <w:rPr>
          <w:rFonts w:ascii="Times New Roman" w:hAnsi="Times New Roman" w:cs="Times New Roman"/>
          <w:noProof/>
          <w:sz w:val="24"/>
          <w:szCs w:val="24"/>
        </w:rPr>
        <w:t>85</w:t>
      </w:r>
      <w:r w:rsidR="00D80850" w:rsidRPr="009637CF">
        <w:rPr>
          <w:rFonts w:ascii="Times New Roman" w:hAnsi="Times New Roman" w:cs="Times New Roman"/>
          <w:noProof/>
          <w:sz w:val="24"/>
          <w:szCs w:val="24"/>
        </w:rPr>
        <w:t>/2</w:t>
      </w:r>
      <w:r w:rsidR="00B933BF" w:rsidRPr="009637CF">
        <w:rPr>
          <w:rFonts w:ascii="Times New Roman" w:hAnsi="Times New Roman" w:cs="Times New Roman"/>
          <w:noProof/>
          <w:sz w:val="24"/>
          <w:szCs w:val="24"/>
        </w:rPr>
        <w:t>4</w:t>
      </w:r>
      <w:r w:rsidR="00D80850" w:rsidRPr="009637CF">
        <w:rPr>
          <w:rFonts w:ascii="Times New Roman" w:hAnsi="Times New Roman" w:cs="Times New Roman"/>
          <w:noProof/>
          <w:sz w:val="24"/>
          <w:szCs w:val="24"/>
        </w:rPr>
        <w:t>-3</w:t>
      </w:r>
      <w:r w:rsidRPr="009637CF">
        <w:rPr>
          <w:rFonts w:ascii="Times New Roman" w:eastAsia="Times New Roman" w:hAnsi="Times New Roman" w:cs="Times New Roman"/>
          <w:noProof/>
          <w:sz w:val="24"/>
          <w:szCs w:val="24"/>
          <w:lang w:val="sr-Cyrl-BA" w:eastAsia="en-US"/>
        </w:rPr>
        <w:t xml:space="preserve"> од </w:t>
      </w:r>
      <w:r w:rsidR="008B6E50">
        <w:rPr>
          <w:rFonts w:ascii="Times New Roman" w:eastAsia="Times New Roman" w:hAnsi="Times New Roman" w:cs="Times New Roman"/>
          <w:noProof/>
          <w:sz w:val="24"/>
          <w:szCs w:val="24"/>
          <w:lang w:val="sr-Cyrl-BA" w:eastAsia="en-US"/>
        </w:rPr>
        <w:t>0</w:t>
      </w:r>
      <w:r w:rsidR="006C3477">
        <w:rPr>
          <w:rFonts w:ascii="Times New Roman" w:eastAsia="Times New Roman" w:hAnsi="Times New Roman" w:cs="Times New Roman"/>
          <w:noProof/>
          <w:sz w:val="24"/>
          <w:szCs w:val="24"/>
          <w:lang w:eastAsia="en-US"/>
        </w:rPr>
        <w:t>9</w:t>
      </w:r>
      <w:r w:rsidRPr="009637CF">
        <w:rPr>
          <w:rFonts w:ascii="Times New Roman" w:eastAsia="Times New Roman" w:hAnsi="Times New Roman" w:cs="Times New Roman"/>
          <w:noProof/>
          <w:sz w:val="24"/>
          <w:szCs w:val="24"/>
          <w:lang w:val="sr-Cyrl-BA" w:eastAsia="en-US"/>
        </w:rPr>
        <w:t>.</w:t>
      </w:r>
      <w:r w:rsidR="008B6E50">
        <w:rPr>
          <w:rFonts w:ascii="Times New Roman" w:eastAsia="Times New Roman" w:hAnsi="Times New Roman" w:cs="Times New Roman"/>
          <w:noProof/>
          <w:sz w:val="24"/>
          <w:szCs w:val="24"/>
          <w:lang w:val="sr-Cyrl-BA" w:eastAsia="en-US"/>
        </w:rPr>
        <w:t>10</w:t>
      </w:r>
      <w:r w:rsidRPr="009637CF">
        <w:rPr>
          <w:rFonts w:ascii="Times New Roman" w:eastAsia="Times New Roman" w:hAnsi="Times New Roman" w:cs="Times New Roman"/>
          <w:noProof/>
          <w:sz w:val="24"/>
          <w:szCs w:val="24"/>
          <w:lang w:val="sr-Cyrl-BA" w:eastAsia="en-US"/>
        </w:rPr>
        <w:t>.202</w:t>
      </w:r>
      <w:r w:rsidR="00B933BF" w:rsidRPr="009637CF">
        <w:rPr>
          <w:rFonts w:ascii="Times New Roman" w:eastAsia="Times New Roman" w:hAnsi="Times New Roman" w:cs="Times New Roman"/>
          <w:noProof/>
          <w:sz w:val="24"/>
          <w:szCs w:val="24"/>
          <w:lang w:val="sr-Cyrl-BA" w:eastAsia="en-US"/>
        </w:rPr>
        <w:t>4</w:t>
      </w:r>
      <w:r w:rsidRPr="009637CF">
        <w:rPr>
          <w:rFonts w:ascii="Times New Roman" w:eastAsia="Times New Roman" w:hAnsi="Times New Roman" w:cs="Times New Roman"/>
          <w:noProof/>
          <w:sz w:val="24"/>
          <w:szCs w:val="24"/>
          <w:lang w:val="sr-Cyrl-BA" w:eastAsia="en-US"/>
        </w:rPr>
        <w:t>.</w:t>
      </w:r>
      <w:r w:rsidRPr="00AE6CE1">
        <w:rPr>
          <w:rFonts w:ascii="Times New Roman" w:eastAsia="Times New Roman" w:hAnsi="Times New Roman" w:cs="Times New Roman"/>
          <w:noProof/>
          <w:sz w:val="24"/>
          <w:szCs w:val="24"/>
          <w:lang w:val="sr-Cyrl-BA" w:eastAsia="en-US"/>
        </w:rPr>
        <w:t xml:space="preserve"> године објављен на Порталу јавних набавки дана _____________. године, а у складу са чланом 52. став (10) Закона </w:t>
      </w:r>
      <w:r w:rsidRPr="00AE6CE1">
        <w:rPr>
          <w:rFonts w:ascii="Times New Roman" w:eastAsia="Times New Roman" w:hAnsi="Times New Roman" w:cs="Times New Roman"/>
          <w:b/>
          <w:bCs/>
          <w:noProof/>
          <w:sz w:val="24"/>
          <w:szCs w:val="24"/>
          <w:lang w:val="sr-Cyrl-BA" w:eastAsia="en-US"/>
        </w:rPr>
        <w:t>под пуном материјалном и кривичном одговорношћу</w:t>
      </w:r>
    </w:p>
    <w:p w:rsidR="00ED29D5" w:rsidRPr="00FD0BE3" w:rsidRDefault="00ED29D5"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Default="00C722EF" w:rsidP="00C722EF">
      <w:pPr>
        <w:suppressAutoHyphens w:val="0"/>
        <w:spacing w:after="0"/>
        <w:jc w:val="center"/>
        <w:rPr>
          <w:rFonts w:ascii="Times New Roman" w:eastAsia="Times New Roman" w:hAnsi="Times New Roman" w:cs="Times New Roman"/>
          <w:b/>
          <w:bCs/>
          <w:noProof/>
          <w:sz w:val="24"/>
          <w:szCs w:val="24"/>
          <w:lang w:val="sr-Cyrl-BA" w:eastAsia="en-US"/>
        </w:rPr>
      </w:pPr>
      <w:r w:rsidRPr="00FD0BE3">
        <w:rPr>
          <w:rFonts w:ascii="Times New Roman" w:eastAsia="Times New Roman" w:hAnsi="Times New Roman" w:cs="Times New Roman"/>
          <w:b/>
          <w:bCs/>
          <w:noProof/>
          <w:sz w:val="24"/>
          <w:szCs w:val="24"/>
          <w:lang w:val="sr-Cyrl-BA" w:eastAsia="en-US"/>
        </w:rPr>
        <w:t>ИЗЈАВЉУЈЕМ</w:t>
      </w:r>
    </w:p>
    <w:p w:rsidR="00ED29D5" w:rsidRPr="00FD0BE3" w:rsidRDefault="00ED29D5" w:rsidP="00C722EF">
      <w:pPr>
        <w:suppressAutoHyphens w:val="0"/>
        <w:spacing w:after="0"/>
        <w:jc w:val="center"/>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 Да нисам нудио мито ниједном лицу у процесу јавне набавке, у било којој фази јавне набавке.</w:t>
      </w:r>
    </w:p>
    <w:p w:rsidR="00C722EF" w:rsidRPr="00DE5C7C"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2. Нисам дао</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нити обећао дар</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или неку другу повластицу службеном или одговорном лицу у уговорном органу, укључујући и страно службено лице или међународног службеника, у циљу обављања у оквиру службеног овлаштења радње које не би требало извршити или се суздржава од вршења дјела које треба извршити он или неко ко посредује при таквом подмићивању службеног или овлаштеног лица.</w:t>
      </w:r>
    </w:p>
    <w:p w:rsidR="00C722EF" w:rsidRPr="00DE5C7C"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3. Нисам дао</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нити обећао дар</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или неку другу повластицу службеном или одговорном лицу у уговорном органу, укључујући и страно службено лице или међународног службеника у циљу да обави у оквиру службеног овлаштења радње које би требало да обавља или се суздржава од радњи које не треба извршити.</w:t>
      </w:r>
    </w:p>
    <w:p w:rsidR="00C722EF" w:rsidRPr="007F7DF6"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4. Нисам био укључен у било какве активности које за циљ имају корупцију у јавним набавкама.</w:t>
      </w:r>
    </w:p>
    <w:p w:rsidR="00C722EF" w:rsidRPr="007F7DF6"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5. Нисам учествовао у било каквој радњи која је за циљ имала корупцију у току поступка јавне набавке.</w:t>
      </w:r>
    </w:p>
    <w:p w:rsidR="004C597A" w:rsidRDefault="004C597A"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lastRenderedPageBreak/>
        <w:t>Давањем ове изјаве свјестан сам кривичне одговорности предвиђене за кривична дјела примања и давања мита и кривичног дјела против службене и друге одговорности и дужности утврђене у кривичним законима Босне и Херцеговине.</w:t>
      </w:r>
    </w:p>
    <w:p w:rsidR="00B43871" w:rsidRDefault="00B43871" w:rsidP="00C722EF">
      <w:pPr>
        <w:suppressAutoHyphens w:val="0"/>
        <w:spacing w:after="0"/>
        <w:jc w:val="both"/>
        <w:rPr>
          <w:rFonts w:ascii="Times New Roman" w:eastAsia="Times New Roman" w:hAnsi="Times New Roman" w:cs="Times New Roman"/>
          <w:noProof/>
          <w:sz w:val="24"/>
          <w:szCs w:val="24"/>
          <w:lang w:val="sr-Cyrl-BA" w:eastAsia="en-US"/>
        </w:rPr>
      </w:pPr>
    </w:p>
    <w:p w:rsidR="00B933BF" w:rsidRPr="00FD0BE3" w:rsidRDefault="00B933BF"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Изјаву дао:</w:t>
      </w:r>
    </w:p>
    <w:p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______________________ </w:t>
      </w:r>
    </w:p>
    <w:p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(Име и презиме)</w:t>
      </w:r>
    </w:p>
    <w:p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rsidR="00C722EF" w:rsidRPr="007F7DF6" w:rsidRDefault="00C722EF" w:rsidP="00C722EF">
      <w:pPr>
        <w:suppressAutoHyphens w:val="0"/>
        <w:spacing w:after="0" w:line="240" w:lineRule="auto"/>
        <w:jc w:val="both"/>
        <w:rPr>
          <w:rFonts w:ascii="Times New Roman" w:eastAsia="Times New Roman" w:hAnsi="Times New Roman" w:cs="Times New Roman"/>
          <w:noProof/>
          <w:sz w:val="10"/>
          <w:szCs w:val="10"/>
          <w:lang w:val="sr-Cyrl-BA" w:eastAsia="en-US"/>
        </w:rPr>
      </w:pP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Мјесто и датум давања изјаве: </w:t>
      </w:r>
    </w:p>
    <w:p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 xml:space="preserve">_____________________ </w:t>
      </w:r>
    </w:p>
    <w:p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rsidR="00C722EF" w:rsidRPr="007F7DF6" w:rsidRDefault="00C722EF" w:rsidP="00C722EF">
      <w:pPr>
        <w:suppressAutoHyphens w:val="0"/>
        <w:spacing w:after="0" w:line="240" w:lineRule="auto"/>
        <w:jc w:val="both"/>
        <w:rPr>
          <w:rFonts w:ascii="Times New Roman" w:eastAsia="Times New Roman" w:hAnsi="Times New Roman" w:cs="Times New Roman"/>
          <w:noProof/>
          <w:sz w:val="10"/>
          <w:szCs w:val="10"/>
          <w:lang w:val="sr-Cyrl-BA" w:eastAsia="en-US"/>
        </w:rPr>
      </w:pP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Потпис и печат надлежног органа:</w:t>
      </w: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_______________________ </w:t>
      </w:r>
      <w:r w:rsidR="00215784">
        <w:rPr>
          <w:rFonts w:ascii="Times New Roman" w:eastAsia="Times New Roman" w:hAnsi="Times New Roman" w:cs="Times New Roman"/>
          <w:noProof/>
          <w:sz w:val="24"/>
          <w:szCs w:val="24"/>
          <w:lang w:eastAsia="en-US"/>
        </w:rPr>
        <w:t xml:space="preserve"> </w:t>
      </w:r>
      <w:r w:rsidRPr="00FD0BE3">
        <w:rPr>
          <w:rFonts w:ascii="Times New Roman" w:eastAsia="Times New Roman" w:hAnsi="Times New Roman" w:cs="Times New Roman"/>
          <w:noProof/>
          <w:sz w:val="24"/>
          <w:szCs w:val="24"/>
          <w:lang w:val="sr-Cyrl-BA" w:eastAsia="en-US"/>
        </w:rPr>
        <w:t>М.П.</w:t>
      </w:r>
    </w:p>
    <w:p w:rsidR="00C722EF" w:rsidRDefault="00C722EF" w:rsidP="00C722EF">
      <w:pPr>
        <w:spacing w:after="0"/>
        <w:jc w:val="right"/>
        <w:rPr>
          <w:rFonts w:ascii="Times New Roman" w:hAnsi="Times New Roman" w:cs="Times New Roman"/>
          <w:b/>
          <w:noProof/>
          <w:sz w:val="24"/>
          <w:szCs w:val="24"/>
          <w:lang w:val="sr-Cyrl-BA"/>
        </w:rPr>
      </w:pPr>
    </w:p>
    <w:p w:rsidR="00C722EF" w:rsidRDefault="00C722EF"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Pr="009637CF" w:rsidRDefault="007D171D" w:rsidP="00215784">
      <w:pPr>
        <w:spacing w:after="0"/>
        <w:rPr>
          <w:rFonts w:ascii="Times New Roman" w:hAnsi="Times New Roman" w:cs="Times New Roman"/>
          <w:b/>
          <w:noProof/>
          <w:sz w:val="24"/>
          <w:szCs w:val="24"/>
        </w:rPr>
      </w:pPr>
    </w:p>
    <w:p w:rsidR="00C722EF" w:rsidRPr="00FD0BE3" w:rsidRDefault="00CB0388" w:rsidP="00C722EF">
      <w:pPr>
        <w:spacing w:after="0"/>
        <w:jc w:val="right"/>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lastRenderedPageBreak/>
        <w:t xml:space="preserve">АНЕКС </w:t>
      </w:r>
      <w:r>
        <w:rPr>
          <w:rFonts w:ascii="Times New Roman" w:hAnsi="Times New Roman" w:cs="Times New Roman"/>
          <w:b/>
          <w:noProof/>
          <w:sz w:val="24"/>
          <w:szCs w:val="24"/>
        </w:rPr>
        <w:t>4</w:t>
      </w:r>
      <w:r w:rsidR="00C722EF" w:rsidRPr="00FD0BE3">
        <w:rPr>
          <w:rFonts w:ascii="Times New Roman" w:hAnsi="Times New Roman" w:cs="Times New Roman"/>
          <w:b/>
          <w:noProof/>
          <w:sz w:val="24"/>
          <w:szCs w:val="24"/>
          <w:lang w:val="sr-Cyrl-BA"/>
        </w:rPr>
        <w:t xml:space="preserve"> </w:t>
      </w: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ИЗЈАВА</w:t>
      </w: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о испуњености услова из члана 45.  став (1)  тачке ц) и д) </w:t>
      </w: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 Закона о јавним набавкама („Службени гласник БиХ“ број: 39/14</w:t>
      </w:r>
      <w:r w:rsidR="00B933BF">
        <w:rPr>
          <w:rFonts w:ascii="Times New Roman" w:hAnsi="Times New Roman" w:cs="Times New Roman"/>
          <w:b/>
          <w:noProof/>
          <w:sz w:val="24"/>
          <w:szCs w:val="24"/>
          <w:lang w:val="sr-Cyrl-BA"/>
        </w:rPr>
        <w:t>,</w:t>
      </w:r>
      <w:r>
        <w:rPr>
          <w:rFonts w:ascii="Times New Roman" w:hAnsi="Times New Roman" w:cs="Times New Roman"/>
          <w:b/>
          <w:noProof/>
          <w:sz w:val="24"/>
          <w:szCs w:val="24"/>
          <w:lang w:val="sr-Cyrl-BA"/>
        </w:rPr>
        <w:t xml:space="preserve"> 59/22</w:t>
      </w:r>
      <w:r w:rsidR="00B933BF">
        <w:rPr>
          <w:rFonts w:ascii="Times New Roman" w:hAnsi="Times New Roman" w:cs="Times New Roman"/>
          <w:b/>
          <w:noProof/>
          <w:sz w:val="24"/>
          <w:szCs w:val="24"/>
          <w:lang w:val="sr-Cyrl-BA"/>
        </w:rPr>
        <w:t xml:space="preserve"> и 50/24</w:t>
      </w:r>
      <w:r w:rsidRPr="00FD0BE3">
        <w:rPr>
          <w:rFonts w:ascii="Times New Roman" w:hAnsi="Times New Roman" w:cs="Times New Roman"/>
          <w:b/>
          <w:noProof/>
          <w:sz w:val="24"/>
          <w:szCs w:val="24"/>
          <w:lang w:val="sr-Cyrl-BA"/>
        </w:rPr>
        <w:t>)</w:t>
      </w:r>
    </w:p>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Ја, ниже потписани _______________________, са личном картом број:_______________,</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Име и презиме</w:t>
      </w:r>
      <w:r w:rsidRPr="00FD0BE3">
        <w:rPr>
          <w:rFonts w:ascii="Times New Roman" w:hAnsi="Times New Roman" w:cs="Times New Roman"/>
          <w:noProof/>
          <w:sz w:val="24"/>
          <w:szCs w:val="24"/>
          <w:lang w:val="sr-Cyrl-BA"/>
        </w:rPr>
        <w:t xml:space="preserve">)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издатом од _____________________________________________, у својству представника </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предузећа _________________________________________________________, ИД  број: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Назив предузећа</w:t>
      </w:r>
      <w:r w:rsidRPr="00FD0BE3">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 чије сједиште се налази у _____________________ на адреси</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 xml:space="preserve">град/општина)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________________________,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i/>
          <w:noProof/>
          <w:sz w:val="24"/>
          <w:szCs w:val="24"/>
          <w:lang w:val="sr-Cyrl-BA"/>
        </w:rPr>
        <w:t xml:space="preserve"> ( улица и број</w:t>
      </w:r>
      <w:r w:rsidRPr="00FD0BE3">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AE6CE1">
        <w:rPr>
          <w:rFonts w:ascii="Times New Roman" w:hAnsi="Times New Roman" w:cs="Times New Roman"/>
          <w:noProof/>
          <w:sz w:val="24"/>
          <w:szCs w:val="24"/>
          <w:lang w:val="sr-Cyrl-BA"/>
        </w:rPr>
        <w:t>као понуђач у поступку јавне набавке услуг</w:t>
      </w:r>
      <w:r w:rsidR="004823B8" w:rsidRPr="00AE6CE1">
        <w:rPr>
          <w:rFonts w:ascii="Times New Roman" w:hAnsi="Times New Roman" w:cs="Times New Roman"/>
          <w:noProof/>
          <w:sz w:val="24"/>
          <w:szCs w:val="24"/>
          <w:lang w:val="sr-Cyrl-BA"/>
        </w:rPr>
        <w:t>е</w:t>
      </w:r>
      <w:r w:rsidRPr="00AE6CE1">
        <w:rPr>
          <w:rFonts w:ascii="Times New Roman" w:hAnsi="Times New Roman" w:cs="Times New Roman"/>
          <w:noProof/>
          <w:sz w:val="24"/>
          <w:szCs w:val="24"/>
          <w:lang w:val="sr-Cyrl-BA"/>
        </w:rPr>
        <w:t xml:space="preserve"> </w:t>
      </w:r>
      <w:r w:rsidR="004823B8" w:rsidRPr="00AE6CE1">
        <w:rPr>
          <w:rFonts w:ascii="Times New Roman" w:hAnsi="Times New Roman" w:cs="Times New Roman"/>
          <w:noProof/>
          <w:sz w:val="24"/>
          <w:szCs w:val="24"/>
          <w:lang w:val="sr-Cyrl-BA"/>
        </w:rPr>
        <w:t>систематског</w:t>
      </w:r>
      <w:r w:rsidRPr="00AE6CE1">
        <w:rPr>
          <w:rFonts w:ascii="Times New Roman" w:hAnsi="Times New Roman" w:cs="Times New Roman"/>
          <w:noProof/>
          <w:sz w:val="24"/>
          <w:szCs w:val="24"/>
          <w:lang w:val="sr-Cyrl-BA"/>
        </w:rPr>
        <w:t xml:space="preserve"> прегледа радника </w:t>
      </w:r>
      <w:r w:rsidR="00481796" w:rsidRPr="00AE6CE1">
        <w:rPr>
          <w:rFonts w:ascii="Times New Roman" w:hAnsi="Times New Roman" w:cs="Times New Roman"/>
          <w:noProof/>
          <w:sz w:val="24"/>
          <w:szCs w:val="24"/>
          <w:lang w:val="sr-Cyrl-BA"/>
        </w:rPr>
        <w:t>ЈУ Јавног фонда за дјечију заштиту</w:t>
      </w:r>
      <w:r w:rsidRPr="00AE6CE1">
        <w:rPr>
          <w:rFonts w:ascii="Times New Roman" w:hAnsi="Times New Roman" w:cs="Times New Roman"/>
          <w:noProof/>
          <w:sz w:val="24"/>
          <w:szCs w:val="24"/>
          <w:lang w:val="sr-Cyrl-BA"/>
        </w:rPr>
        <w:t xml:space="preserve">, </w:t>
      </w:r>
      <w:r w:rsidRPr="00AE6CE1">
        <w:rPr>
          <w:rFonts w:ascii="Times New Roman" w:eastAsia="Times New Roman" w:hAnsi="Times New Roman" w:cs="Times New Roman"/>
          <w:noProof/>
          <w:sz w:val="24"/>
          <w:szCs w:val="24"/>
          <w:lang w:val="sr-Cyrl-BA" w:eastAsia="en-US"/>
        </w:rPr>
        <w:t xml:space="preserve">за који је Позив за достављање понуда број: </w:t>
      </w:r>
      <w:r w:rsidR="00D80850" w:rsidRPr="00D80850">
        <w:rPr>
          <w:rFonts w:ascii="Times New Roman" w:hAnsi="Times New Roman" w:cs="Times New Roman"/>
          <w:noProof/>
          <w:sz w:val="24"/>
          <w:szCs w:val="24"/>
        </w:rPr>
        <w:t>UG-</w:t>
      </w:r>
      <w:r w:rsidR="00B933BF">
        <w:rPr>
          <w:rFonts w:ascii="Times New Roman" w:hAnsi="Times New Roman" w:cs="Times New Roman"/>
          <w:noProof/>
          <w:sz w:val="24"/>
          <w:szCs w:val="24"/>
        </w:rPr>
        <w:t>18</w:t>
      </w:r>
      <w:r w:rsidR="008B6E50">
        <w:rPr>
          <w:rFonts w:ascii="Times New Roman" w:hAnsi="Times New Roman" w:cs="Times New Roman"/>
          <w:noProof/>
          <w:sz w:val="24"/>
          <w:szCs w:val="24"/>
        </w:rPr>
        <w:t>85</w:t>
      </w:r>
      <w:r w:rsidR="00B933BF">
        <w:rPr>
          <w:rFonts w:ascii="Times New Roman" w:hAnsi="Times New Roman" w:cs="Times New Roman"/>
          <w:noProof/>
          <w:sz w:val="24"/>
          <w:szCs w:val="24"/>
        </w:rPr>
        <w:t>/</w:t>
      </w:r>
      <w:r w:rsidR="00D80850" w:rsidRPr="00D80850">
        <w:rPr>
          <w:rFonts w:ascii="Times New Roman" w:hAnsi="Times New Roman" w:cs="Times New Roman"/>
          <w:noProof/>
          <w:sz w:val="24"/>
          <w:szCs w:val="24"/>
        </w:rPr>
        <w:t>2</w:t>
      </w:r>
      <w:r w:rsidR="00B933BF">
        <w:rPr>
          <w:rFonts w:ascii="Times New Roman" w:hAnsi="Times New Roman" w:cs="Times New Roman"/>
          <w:noProof/>
          <w:sz w:val="24"/>
          <w:szCs w:val="24"/>
        </w:rPr>
        <w:t>4</w:t>
      </w:r>
      <w:r w:rsidR="00D80850" w:rsidRPr="00D80850">
        <w:rPr>
          <w:rFonts w:ascii="Times New Roman" w:hAnsi="Times New Roman" w:cs="Times New Roman"/>
          <w:noProof/>
          <w:sz w:val="24"/>
          <w:szCs w:val="24"/>
        </w:rPr>
        <w:t>-3</w:t>
      </w:r>
      <w:r w:rsidR="00B933BF">
        <w:rPr>
          <w:rFonts w:ascii="Times New Roman" w:hAnsi="Times New Roman" w:cs="Times New Roman"/>
          <w:noProof/>
          <w:sz w:val="24"/>
          <w:szCs w:val="24"/>
        </w:rPr>
        <w:t xml:space="preserve">         </w:t>
      </w:r>
      <w:r w:rsidRPr="00D80850">
        <w:rPr>
          <w:rFonts w:ascii="Times New Roman" w:eastAsia="Times New Roman" w:hAnsi="Times New Roman" w:cs="Times New Roman"/>
          <w:noProof/>
          <w:sz w:val="24"/>
          <w:szCs w:val="24"/>
          <w:lang w:val="sr-Cyrl-BA" w:eastAsia="en-US"/>
        </w:rPr>
        <w:t xml:space="preserve">од </w:t>
      </w:r>
      <w:r w:rsidR="008B6E50">
        <w:rPr>
          <w:rFonts w:ascii="Times New Roman" w:eastAsia="Times New Roman" w:hAnsi="Times New Roman" w:cs="Times New Roman"/>
          <w:noProof/>
          <w:sz w:val="24"/>
          <w:szCs w:val="24"/>
          <w:lang w:eastAsia="en-US"/>
        </w:rPr>
        <w:t>0</w:t>
      </w:r>
      <w:r w:rsidR="006C3477">
        <w:rPr>
          <w:rFonts w:ascii="Times New Roman" w:eastAsia="Times New Roman" w:hAnsi="Times New Roman" w:cs="Times New Roman"/>
          <w:noProof/>
          <w:sz w:val="24"/>
          <w:szCs w:val="24"/>
          <w:lang w:eastAsia="en-US"/>
        </w:rPr>
        <w:t>9</w:t>
      </w:r>
      <w:r w:rsidRPr="00D80850">
        <w:rPr>
          <w:rFonts w:ascii="Times New Roman" w:eastAsia="Times New Roman" w:hAnsi="Times New Roman" w:cs="Times New Roman"/>
          <w:noProof/>
          <w:sz w:val="24"/>
          <w:szCs w:val="24"/>
          <w:lang w:val="sr-Cyrl-BA" w:eastAsia="en-US"/>
        </w:rPr>
        <w:t>.</w:t>
      </w:r>
      <w:r w:rsidR="008B6E50">
        <w:rPr>
          <w:rFonts w:ascii="Times New Roman" w:eastAsia="Times New Roman" w:hAnsi="Times New Roman" w:cs="Times New Roman"/>
          <w:noProof/>
          <w:sz w:val="24"/>
          <w:szCs w:val="24"/>
          <w:lang w:val="sr-Cyrl-BA" w:eastAsia="en-US"/>
        </w:rPr>
        <w:t>10</w:t>
      </w:r>
      <w:r w:rsidR="00B933BF">
        <w:rPr>
          <w:rFonts w:ascii="Times New Roman" w:eastAsia="Times New Roman" w:hAnsi="Times New Roman" w:cs="Times New Roman"/>
          <w:noProof/>
          <w:sz w:val="24"/>
          <w:szCs w:val="24"/>
          <w:lang w:val="sr-Cyrl-BA" w:eastAsia="en-US"/>
        </w:rPr>
        <w:t>.2024</w:t>
      </w:r>
      <w:r w:rsidRPr="00D80850">
        <w:rPr>
          <w:rFonts w:ascii="Times New Roman" w:eastAsia="Times New Roman" w:hAnsi="Times New Roman" w:cs="Times New Roman"/>
          <w:noProof/>
          <w:sz w:val="24"/>
          <w:szCs w:val="24"/>
          <w:lang w:val="sr-Cyrl-BA" w:eastAsia="en-US"/>
        </w:rPr>
        <w:t>.</w:t>
      </w:r>
      <w:r w:rsidRPr="00AE6CE1">
        <w:rPr>
          <w:rFonts w:ascii="Times New Roman" w:eastAsia="Times New Roman" w:hAnsi="Times New Roman" w:cs="Times New Roman"/>
          <w:noProof/>
          <w:sz w:val="24"/>
          <w:szCs w:val="24"/>
          <w:lang w:val="sr-Cyrl-BA" w:eastAsia="en-US"/>
        </w:rPr>
        <w:t xml:space="preserve"> године објављен Порталу јавних набавки дана _____________. године</w:t>
      </w:r>
      <w:r w:rsidRPr="00AE6CE1">
        <w:rPr>
          <w:rFonts w:ascii="Times New Roman" w:hAnsi="Times New Roman" w:cs="Times New Roman"/>
          <w:noProof/>
          <w:sz w:val="24"/>
          <w:szCs w:val="24"/>
          <w:lang w:val="sr-Cyrl-BA"/>
        </w:rPr>
        <w:t xml:space="preserve">, а у складу са чланом 45. ставовима (1) и (4) </w:t>
      </w:r>
      <w:r w:rsidRPr="00AE6CE1">
        <w:rPr>
          <w:rFonts w:ascii="Times New Roman" w:hAnsi="Times New Roman" w:cs="Times New Roman"/>
          <w:b/>
          <w:noProof/>
          <w:sz w:val="24"/>
          <w:szCs w:val="24"/>
          <w:lang w:val="sr-Cyrl-BA"/>
        </w:rPr>
        <w:t>под пуном материјалном и кривичном одговорношћу</w:t>
      </w: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ИЗЈАВЉУЈЕМ</w:t>
      </w:r>
    </w:p>
    <w:p w:rsidR="00C722EF" w:rsidRPr="00FD0BE3" w:rsidRDefault="00C722EF" w:rsidP="00C722EF">
      <w:pPr>
        <w:spacing w:after="0"/>
        <w:jc w:val="center"/>
        <w:rPr>
          <w:rFonts w:ascii="Times New Roman" w:hAnsi="Times New Roman" w:cs="Times New Roman"/>
          <w:b/>
          <w:noProof/>
          <w:sz w:val="24"/>
          <w:szCs w:val="24"/>
          <w:lang w:val="sr-Cyrl-BA"/>
        </w:rPr>
      </w:pPr>
    </w:p>
    <w:p w:rsidR="00C722EF" w:rsidRDefault="00C722EF" w:rsidP="00C722EF">
      <w:pPr>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1. Понуђач _________________________________ у наведеном поступку јавне набавке, којег представљам, није:</w:t>
      </w:r>
    </w:p>
    <w:p w:rsidR="00434165" w:rsidRPr="00434165" w:rsidRDefault="00434165" w:rsidP="00C722EF">
      <w:pPr>
        <w:spacing w:after="0"/>
        <w:jc w:val="both"/>
        <w:rPr>
          <w:rFonts w:ascii="Times New Roman" w:hAnsi="Times New Roman" w:cs="Times New Roman"/>
          <w:noProof/>
          <w:sz w:val="24"/>
          <w:szCs w:val="24"/>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 Пропустио испунити обавезе</w:t>
      </w:r>
      <w:r w:rsidR="004823B8">
        <w:rPr>
          <w:rFonts w:ascii="Times New Roman" w:hAnsi="Times New Roman" w:cs="Times New Roman"/>
          <w:noProof/>
          <w:sz w:val="24"/>
          <w:szCs w:val="24"/>
          <w:lang w:val="sr-Cyrl-BA"/>
        </w:rPr>
        <w:t xml:space="preserve"> у вези са плаћањем пензијског и</w:t>
      </w:r>
      <w:r w:rsidRPr="00FD0BE3">
        <w:rPr>
          <w:rFonts w:ascii="Times New Roman" w:hAnsi="Times New Roman" w:cs="Times New Roman"/>
          <w:noProof/>
          <w:sz w:val="24"/>
          <w:szCs w:val="24"/>
          <w:lang w:val="sr-Cyrl-BA"/>
        </w:rPr>
        <w:t xml:space="preserve"> инвалидског</w:t>
      </w:r>
      <w:r w:rsidR="004823B8">
        <w:rPr>
          <w:rFonts w:ascii="Times New Roman" w:hAnsi="Times New Roman" w:cs="Times New Roman"/>
          <w:noProof/>
          <w:sz w:val="24"/>
          <w:szCs w:val="24"/>
          <w:lang w:val="sr-Cyrl-BA"/>
        </w:rPr>
        <w:t xml:space="preserve"> осигурања и здравственог</w:t>
      </w:r>
      <w:r w:rsidRPr="00FD0BE3">
        <w:rPr>
          <w:rFonts w:ascii="Times New Roman" w:hAnsi="Times New Roman" w:cs="Times New Roman"/>
          <w:noProof/>
          <w:sz w:val="24"/>
          <w:szCs w:val="24"/>
          <w:lang w:val="sr-Cyrl-BA"/>
        </w:rPr>
        <w:t xml:space="preserve"> осигурања у складу са односним прописима у БиХ или земљи регистрације;</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Пропустио испунити обавезе у вези са плаћањем директних и индиректних пореза у складу са односним прописима у БиХ или земљи регистрације.</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наведеном смислу сам упознат са обавезом понуђача да у случају додјеле оквирног споразума достави документе из члана 45. став (2) тачке ц) и д) на захтјев уговорног органа и у року који одреди уговорни орган у складу са чланом 72. став (3) тачка 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Даље изјављујем да сам свјестан да кривотворење службене исправе, односно употреба неистините службене или пословне исправе, књиге или списа у служби или пословању као да су истинити представља кривично дјело предвиђено кривичним законима у БиХ, те да давање нетачних података у документима којима се доказује лична способност из члана </w:t>
      </w:r>
      <w:r w:rsidRPr="00FD0BE3">
        <w:rPr>
          <w:rFonts w:ascii="Times New Roman" w:hAnsi="Times New Roman" w:cs="Times New Roman"/>
          <w:noProof/>
          <w:sz w:val="24"/>
          <w:szCs w:val="24"/>
          <w:lang w:val="sr-Cyrl-BA"/>
        </w:rPr>
        <w:lastRenderedPageBreak/>
        <w:t>45. Закона о јавним набавкама представља прекршај за који су предвиђене новчане казне од 1.000,00 КМ до 10.000,00 КМ за понуђача (правна особа) и од 200,00 КМ до 2.000,00 КМ за одговорну особу понуђача.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Такође, изјављујем да сам свјестан да уговорни орган који проводи наведени поступак јавне набавке у складу са чланом 45. став (</w:t>
      </w:r>
      <w:r w:rsidR="009637CF">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Закона о јавним набав</w:t>
      </w:r>
      <w:r w:rsidR="009E12BF">
        <w:rPr>
          <w:rFonts w:ascii="Times New Roman" w:hAnsi="Times New Roman" w:cs="Times New Roman"/>
          <w:noProof/>
          <w:sz w:val="24"/>
          <w:szCs w:val="24"/>
        </w:rPr>
        <w:t>к</w:t>
      </w:r>
      <w:r w:rsidRPr="00FD0BE3">
        <w:rPr>
          <w:rFonts w:ascii="Times New Roman" w:hAnsi="Times New Roman" w:cs="Times New Roman"/>
          <w:noProof/>
          <w:sz w:val="24"/>
          <w:szCs w:val="24"/>
          <w:lang w:val="sr-Cyrl-BA"/>
        </w:rPr>
        <w:t>ама у случају сумње у тачност података датих путем ове изјаве задржава право провјере тачности изнесених информација код надлежних органа.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Изјаву дао:</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(Име и презиме)                       </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Мјесто и датум давања изјаве: _____________________</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______________________________</w:t>
      </w:r>
      <w:r w:rsidRPr="00FD0BE3">
        <w:rPr>
          <w:rFonts w:ascii="Times New Roman" w:hAnsi="Times New Roman" w:cs="Times New Roman"/>
          <w:noProof/>
          <w:sz w:val="24"/>
          <w:szCs w:val="24"/>
          <w:lang w:val="sr-Cyrl-BA"/>
        </w:rPr>
        <w:tab/>
      </w:r>
      <w:r>
        <w:rPr>
          <w:rFonts w:ascii="Times New Roman" w:hAnsi="Times New Roman" w:cs="Times New Roman"/>
          <w:noProof/>
          <w:sz w:val="24"/>
          <w:szCs w:val="24"/>
        </w:rPr>
        <w:t xml:space="preserve">     </w:t>
      </w:r>
      <w:r w:rsidRPr="00FD0BE3">
        <w:rPr>
          <w:rFonts w:ascii="Times New Roman" w:hAnsi="Times New Roman" w:cs="Times New Roman"/>
          <w:noProof/>
          <w:sz w:val="24"/>
          <w:szCs w:val="24"/>
          <w:lang w:val="sr-Cyrl-BA"/>
        </w:rPr>
        <w:t xml:space="preserve">М.П.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Потпис и печат надлежног органа:</w:t>
      </w:r>
    </w:p>
    <w:p w:rsidR="00C722EF" w:rsidRPr="00FD0BE3" w:rsidRDefault="00C722EF" w:rsidP="00C722EF">
      <w:pPr>
        <w:tabs>
          <w:tab w:val="left" w:pos="0"/>
        </w:tabs>
        <w:ind w:hanging="567"/>
        <w:jc w:val="both"/>
        <w:rPr>
          <w:noProof/>
          <w:lang w:val="sr-Cyrl-BA"/>
        </w:rPr>
      </w:pPr>
    </w:p>
    <w:p w:rsidR="00C722EF" w:rsidRPr="00FD0BE3" w:rsidRDefault="00C722EF" w:rsidP="00C722EF">
      <w:pPr>
        <w:tabs>
          <w:tab w:val="left" w:pos="0"/>
        </w:tabs>
        <w:ind w:hanging="567"/>
        <w:jc w:val="both"/>
        <w:rPr>
          <w:noProof/>
          <w:lang w:val="sr-Cyrl-BA"/>
        </w:rPr>
      </w:pPr>
    </w:p>
    <w:p w:rsidR="00C722EF" w:rsidRPr="00FD0BE3" w:rsidRDefault="00C722EF" w:rsidP="00C722EF">
      <w:pPr>
        <w:spacing w:after="0"/>
        <w:rPr>
          <w:rFonts w:ascii="Times New Roman" w:hAnsi="Times New Roman" w:cs="Times New Roman"/>
          <w:i/>
          <w:noProof/>
          <w:sz w:val="24"/>
          <w:szCs w:val="24"/>
          <w:lang w:val="sr-Cyrl-BA"/>
        </w:rPr>
      </w:pPr>
    </w:p>
    <w:p w:rsidR="00C722EF" w:rsidRPr="00FD0BE3" w:rsidRDefault="00C722EF" w:rsidP="00C722EF">
      <w:pPr>
        <w:spacing w:after="0"/>
        <w:rPr>
          <w:rFonts w:ascii="Times New Roman" w:hAnsi="Times New Roman" w:cs="Times New Roman"/>
          <w:i/>
          <w:noProof/>
          <w:sz w:val="24"/>
          <w:szCs w:val="24"/>
          <w:lang w:val="sr-Cyrl-BA"/>
        </w:rPr>
      </w:pPr>
    </w:p>
    <w:p w:rsidR="00C722EF" w:rsidRPr="00DD4BCE" w:rsidRDefault="00C722EF" w:rsidP="00C722EF">
      <w:pPr>
        <w:spacing w:after="0"/>
        <w:rPr>
          <w:rFonts w:ascii="Times New Roman" w:hAnsi="Times New Roman" w:cs="Times New Roman"/>
          <w:b/>
          <w:bCs/>
          <w:noProof/>
          <w:sz w:val="24"/>
          <w:szCs w:val="24"/>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4823B8" w:rsidRDefault="004823B8" w:rsidP="00C722EF">
      <w:pPr>
        <w:spacing w:after="0"/>
        <w:jc w:val="right"/>
        <w:rPr>
          <w:rFonts w:ascii="Times New Roman" w:hAnsi="Times New Roman" w:cs="Times New Roman"/>
          <w:b/>
          <w:bCs/>
          <w:noProof/>
          <w:sz w:val="24"/>
          <w:szCs w:val="24"/>
          <w:lang w:val="sr-Cyrl-BA"/>
        </w:rPr>
      </w:pPr>
    </w:p>
    <w:p w:rsidR="004823B8" w:rsidRDefault="004823B8" w:rsidP="00C722EF">
      <w:pPr>
        <w:spacing w:after="0"/>
        <w:jc w:val="right"/>
        <w:rPr>
          <w:rFonts w:ascii="Times New Roman" w:hAnsi="Times New Roman" w:cs="Times New Roman"/>
          <w:b/>
          <w:bCs/>
          <w:noProof/>
          <w:sz w:val="24"/>
          <w:szCs w:val="24"/>
          <w:lang w:val="sr-Cyrl-BA"/>
        </w:rPr>
      </w:pPr>
    </w:p>
    <w:p w:rsidR="004823B8" w:rsidRDefault="004823B8" w:rsidP="00C722EF">
      <w:pPr>
        <w:spacing w:after="0"/>
        <w:jc w:val="right"/>
        <w:rPr>
          <w:rFonts w:ascii="Times New Roman" w:hAnsi="Times New Roman" w:cs="Times New Roman"/>
          <w:b/>
          <w:bCs/>
          <w:noProof/>
          <w:sz w:val="24"/>
          <w:szCs w:val="24"/>
          <w:lang w:val="sr-Cyrl-BA"/>
        </w:rPr>
      </w:pPr>
    </w:p>
    <w:p w:rsidR="00CF2E8C" w:rsidRPr="00A83C61" w:rsidRDefault="00CF2E8C" w:rsidP="00215784">
      <w:pPr>
        <w:spacing w:after="0"/>
        <w:rPr>
          <w:rFonts w:ascii="Times New Roman" w:hAnsi="Times New Roman" w:cs="Times New Roman"/>
          <w:b/>
          <w:bCs/>
          <w:noProof/>
          <w:sz w:val="24"/>
          <w:szCs w:val="24"/>
        </w:rPr>
      </w:pPr>
    </w:p>
    <w:p w:rsidR="00C722EF" w:rsidRPr="00CB0388" w:rsidRDefault="00C722EF" w:rsidP="00C722EF">
      <w:pPr>
        <w:spacing w:after="0"/>
        <w:jc w:val="right"/>
        <w:rPr>
          <w:rFonts w:ascii="Times New Roman" w:hAnsi="Times New Roman" w:cs="Times New Roman"/>
          <w:b/>
          <w:bCs/>
          <w:noProof/>
          <w:sz w:val="24"/>
          <w:szCs w:val="24"/>
        </w:rPr>
      </w:pPr>
      <w:r w:rsidRPr="00FD0BE3">
        <w:rPr>
          <w:rFonts w:ascii="Times New Roman" w:hAnsi="Times New Roman" w:cs="Times New Roman"/>
          <w:b/>
          <w:bCs/>
          <w:noProof/>
          <w:sz w:val="24"/>
          <w:szCs w:val="24"/>
          <w:lang w:val="sr-Cyrl-BA"/>
        </w:rPr>
        <w:lastRenderedPageBreak/>
        <w:t xml:space="preserve">АНЕКС </w:t>
      </w:r>
      <w:r w:rsidR="00CB0388">
        <w:rPr>
          <w:rFonts w:ascii="Times New Roman" w:hAnsi="Times New Roman" w:cs="Times New Roman"/>
          <w:b/>
          <w:bCs/>
          <w:noProof/>
          <w:sz w:val="24"/>
          <w:szCs w:val="24"/>
        </w:rPr>
        <w:t>5</w:t>
      </w:r>
    </w:p>
    <w:p w:rsidR="00C722EF" w:rsidRPr="00FD0BE3" w:rsidRDefault="00C722EF" w:rsidP="00C722EF">
      <w:pPr>
        <w:spacing w:after="0"/>
        <w:jc w:val="both"/>
        <w:rPr>
          <w:rFonts w:ascii="Times New Roman" w:hAnsi="Times New Roman" w:cs="Times New Roman"/>
          <w:bCs/>
          <w:noProof/>
          <w:sz w:val="24"/>
          <w:szCs w:val="24"/>
          <w:lang w:val="sr-Cyrl-BA"/>
        </w:rPr>
      </w:pP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rsidR="00C722EF" w:rsidRPr="00FD0BE3" w:rsidRDefault="00C722EF" w:rsidP="00C722EF">
      <w:pPr>
        <w:spacing w:after="0"/>
        <w:rPr>
          <w:rFonts w:ascii="Times New Roman" w:hAnsi="Times New Roman" w:cs="Times New Roman"/>
          <w:noProof/>
          <w:sz w:val="24"/>
          <w:szCs w:val="24"/>
          <w:lang w:val="sr-Cyrl-BA"/>
        </w:rPr>
      </w:pP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rsidR="00C722EF" w:rsidRPr="00FD0BE3" w:rsidRDefault="00C722EF" w:rsidP="00C722EF">
      <w:pPr>
        <w:spacing w:after="0"/>
        <w:rPr>
          <w:rFonts w:ascii="Times New Roman" w:hAnsi="Times New Roman" w:cs="Times New Roman"/>
          <w:b/>
          <w:i/>
          <w:noProof/>
          <w:sz w:val="24"/>
          <w:szCs w:val="24"/>
          <w:lang w:val="sr-Cyrl-BA"/>
        </w:rPr>
      </w:pPr>
      <w:r w:rsidRPr="00FD0BE3">
        <w:rPr>
          <w:rFonts w:ascii="Times New Roman" w:hAnsi="Times New Roman" w:cs="Times New Roman"/>
          <w:b/>
          <w:i/>
          <w:noProof/>
          <w:sz w:val="24"/>
          <w:szCs w:val="24"/>
          <w:lang w:val="sr-Cyrl-BA"/>
        </w:rPr>
        <w:tab/>
      </w:r>
      <w:r w:rsidRPr="00FD0BE3">
        <w:rPr>
          <w:rFonts w:ascii="Times New Roman" w:hAnsi="Times New Roman" w:cs="Times New Roman"/>
          <w:b/>
          <w:i/>
          <w:noProof/>
          <w:sz w:val="24"/>
          <w:szCs w:val="24"/>
          <w:lang w:val="sr-Cyrl-BA"/>
        </w:rPr>
        <w:tab/>
      </w: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(Назив и сједиште понуђача )</w:t>
      </w:r>
    </w:p>
    <w:p w:rsidR="00C722EF" w:rsidRPr="00FD0BE3" w:rsidRDefault="00C722EF" w:rsidP="00C722EF">
      <w:pPr>
        <w:spacing w:after="0"/>
        <w:jc w:val="both"/>
        <w:rPr>
          <w:rFonts w:ascii="Times New Roman" w:hAnsi="Times New Roman" w:cs="Times New Roman"/>
          <w:bCs/>
          <w:noProof/>
          <w:sz w:val="24"/>
          <w:szCs w:val="24"/>
          <w:lang w:val="sr-Cyrl-BA"/>
        </w:rPr>
      </w:pPr>
    </w:p>
    <w:p w:rsidR="00C722EF" w:rsidRPr="00FD0BE3" w:rsidRDefault="00C722EF" w:rsidP="00C722EF">
      <w:pPr>
        <w:spacing w:after="0"/>
        <w:jc w:val="both"/>
        <w:rPr>
          <w:rFonts w:ascii="Times New Roman" w:hAnsi="Times New Roman" w:cs="Times New Roman"/>
          <w:bCs/>
          <w:noProof/>
          <w:sz w:val="24"/>
          <w:szCs w:val="24"/>
          <w:lang w:val="sr-Cyrl-BA"/>
        </w:rPr>
      </w:pP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ПОВЈЕРЉИВЕ ИНФОРМАЦИЈЕ</w:t>
      </w:r>
    </w:p>
    <w:p w:rsidR="00C722EF" w:rsidRPr="00FD0BE3" w:rsidRDefault="00C722EF" w:rsidP="00C722EF">
      <w:pPr>
        <w:spacing w:after="0"/>
        <w:jc w:val="both"/>
        <w:rPr>
          <w:rFonts w:ascii="Times New Roman" w:hAnsi="Times New Roman" w:cs="Times New Roman"/>
          <w:noProof/>
          <w:sz w:val="24"/>
          <w:szCs w:val="24"/>
          <w:lang w:val="sr-Cyrl-BA"/>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2589"/>
        <w:gridCol w:w="2589"/>
        <w:gridCol w:w="2589"/>
      </w:tblGrid>
      <w:tr w:rsidR="00C722EF" w:rsidTr="0051555A">
        <w:trPr>
          <w:trHeight w:val="330"/>
        </w:trPr>
        <w:tc>
          <w:tcPr>
            <w:tcW w:w="2425" w:type="dxa"/>
            <w:shd w:val="clear" w:color="auto" w:fill="auto"/>
            <w:noWrap/>
            <w:vAlign w:val="center"/>
            <w:hideMark/>
          </w:tcPr>
          <w:p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Информација која је повјерљива</w:t>
            </w:r>
          </w:p>
        </w:tc>
        <w:tc>
          <w:tcPr>
            <w:tcW w:w="2425" w:type="dxa"/>
            <w:shd w:val="clear" w:color="auto" w:fill="F2F2F2"/>
            <w:noWrap/>
            <w:vAlign w:val="center"/>
            <w:hideMark/>
          </w:tcPr>
          <w:p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Бројеви страница с тим информацијама у понуди</w:t>
            </w:r>
          </w:p>
        </w:tc>
        <w:tc>
          <w:tcPr>
            <w:tcW w:w="2425" w:type="dxa"/>
            <w:shd w:val="clear" w:color="auto" w:fill="F2F2F2"/>
            <w:noWrap/>
            <w:vAlign w:val="center"/>
            <w:hideMark/>
          </w:tcPr>
          <w:p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Разлози за повјерљивост тих информација</w:t>
            </w:r>
          </w:p>
        </w:tc>
        <w:tc>
          <w:tcPr>
            <w:tcW w:w="2425" w:type="dxa"/>
            <w:shd w:val="clear" w:color="auto" w:fill="F2F2F2"/>
            <w:noWrap/>
            <w:vAlign w:val="center"/>
            <w:hideMark/>
          </w:tcPr>
          <w:p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Временски период у којем ће те информације бити повјерљиве</w:t>
            </w: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r w:rsidR="00C722EF" w:rsidTr="0051555A">
        <w:trPr>
          <w:trHeight w:val="330"/>
        </w:trPr>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bl>
    <w:p w:rsidR="00C722EF" w:rsidRDefault="00C722EF" w:rsidP="00C722EF">
      <w:pPr>
        <w:spacing w:after="0"/>
        <w:rPr>
          <w:rFonts w:ascii="Times New Roman" w:hAnsi="Times New Roman" w:cs="Times New Roman"/>
          <w:noProof/>
          <w:sz w:val="24"/>
          <w:szCs w:val="24"/>
          <w:lang w:val="sr-Cyrl-BA"/>
        </w:rPr>
      </w:pPr>
    </w:p>
    <w:p w:rsidR="00C722EF" w:rsidRPr="00FD0BE3" w:rsidRDefault="00C722EF" w:rsidP="009E12B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Повјерљивим информацијама не могу се сматрати информације прописане чланом 11. Закона о јавним набавкама („Службени гласник БиХ“ број: 39/14</w:t>
      </w:r>
      <w:r w:rsidR="00B933BF">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59/22</w:t>
      </w:r>
      <w:r w:rsidR="00B933BF">
        <w:rPr>
          <w:rFonts w:ascii="Times New Roman" w:hAnsi="Times New Roman" w:cs="Times New Roman"/>
          <w:noProof/>
          <w:sz w:val="24"/>
          <w:szCs w:val="24"/>
          <w:lang w:val="sr-Cyrl-BA"/>
        </w:rPr>
        <w:t xml:space="preserve"> и 50/24</w:t>
      </w:r>
      <w:r w:rsidRPr="00FD0BE3">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___________ дана _____________године</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ind w:left="5664" w:firstLine="708"/>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Потпис и печат </w:t>
      </w:r>
    </w:p>
    <w:p w:rsidR="00C722EF" w:rsidRPr="00FD0BE3" w:rsidRDefault="00C722EF" w:rsidP="00C722EF">
      <w:pPr>
        <w:spacing w:after="0"/>
        <w:ind w:left="5664" w:firstLine="708"/>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овлаштеног лица понуђача</w:t>
      </w:r>
    </w:p>
    <w:p w:rsidR="00C722EF" w:rsidRPr="00FD0BE3" w:rsidRDefault="00C722EF" w:rsidP="00C722EF">
      <w:pPr>
        <w:spacing w:after="0"/>
        <w:ind w:left="5664" w:firstLine="708"/>
        <w:rPr>
          <w:rFonts w:ascii="Times New Roman" w:hAnsi="Times New Roman" w:cs="Times New Roman"/>
          <w:noProof/>
          <w:sz w:val="24"/>
          <w:szCs w:val="24"/>
          <w:lang w:val="sr-Cyrl-BA"/>
        </w:rPr>
      </w:pPr>
    </w:p>
    <w:p w:rsidR="00C722EF" w:rsidRPr="00C722EF" w:rsidRDefault="00C722EF" w:rsidP="00C722EF">
      <w:pPr>
        <w:spacing w:after="0"/>
        <w:ind w:left="5664" w:firstLine="708"/>
        <w:rPr>
          <w:rFonts w:ascii="Times New Roman" w:hAnsi="Times New Roman" w:cs="Times New Roman"/>
          <w:i/>
          <w:noProof/>
          <w:sz w:val="24"/>
          <w:szCs w:val="24"/>
        </w:rPr>
      </w:pPr>
      <w:r w:rsidRPr="00FD0BE3">
        <w:rPr>
          <w:rFonts w:ascii="Times New Roman" w:hAnsi="Times New Roman" w:cs="Times New Roman"/>
          <w:noProof/>
          <w:sz w:val="24"/>
          <w:szCs w:val="24"/>
          <w:lang w:val="sr-Cyrl-BA"/>
        </w:rPr>
        <w:t xml:space="preserve"> ______________________</w:t>
      </w:r>
    </w:p>
    <w:p w:rsidR="00B43871" w:rsidRPr="0083754F" w:rsidRDefault="00B43871" w:rsidP="00C722EF">
      <w:pPr>
        <w:tabs>
          <w:tab w:val="left" w:pos="7588"/>
        </w:tabs>
        <w:spacing w:after="0"/>
        <w:rPr>
          <w:rFonts w:ascii="Times New Roman" w:hAnsi="Times New Roman"/>
          <w:sz w:val="24"/>
          <w:szCs w:val="24"/>
        </w:rPr>
      </w:pPr>
    </w:p>
    <w:p w:rsidR="0092032B" w:rsidRDefault="00C722EF" w:rsidP="00DC1803">
      <w:pPr>
        <w:tabs>
          <w:tab w:val="left" w:pos="7588"/>
        </w:tabs>
        <w:spacing w:after="0"/>
        <w:rPr>
          <w:rFonts w:ascii="Times New Roman" w:hAnsi="Times New Roman"/>
          <w:sz w:val="24"/>
          <w:szCs w:val="24"/>
        </w:rPr>
      </w:pPr>
      <w:r>
        <w:rPr>
          <w:rFonts w:ascii="Times New Roman" w:hAnsi="Times New Roman"/>
          <w:sz w:val="24"/>
          <w:szCs w:val="24"/>
        </w:rPr>
        <w:tab/>
      </w:r>
    </w:p>
    <w:p w:rsidR="00C722EF" w:rsidRPr="00A54210" w:rsidRDefault="00C722EF" w:rsidP="004C597A">
      <w:pPr>
        <w:tabs>
          <w:tab w:val="left" w:pos="7588"/>
        </w:tabs>
        <w:spacing w:after="0"/>
        <w:jc w:val="right"/>
        <w:rPr>
          <w:rFonts w:ascii="Times New Roman" w:hAnsi="Times New Roman"/>
          <w:b/>
          <w:bCs/>
          <w:sz w:val="24"/>
          <w:szCs w:val="24"/>
        </w:rPr>
      </w:pPr>
      <w:r w:rsidRPr="00A54210">
        <w:rPr>
          <w:rFonts w:ascii="Times New Roman" w:hAnsi="Times New Roman"/>
          <w:b/>
          <w:bCs/>
          <w:sz w:val="24"/>
          <w:szCs w:val="24"/>
        </w:rPr>
        <w:lastRenderedPageBreak/>
        <w:t xml:space="preserve">АНЕКС </w:t>
      </w:r>
      <w:r w:rsidR="00CB0388">
        <w:rPr>
          <w:rFonts w:ascii="Times New Roman" w:hAnsi="Times New Roman"/>
          <w:b/>
          <w:bCs/>
          <w:sz w:val="24"/>
          <w:szCs w:val="24"/>
        </w:rPr>
        <w:t>6</w:t>
      </w:r>
    </w:p>
    <w:p w:rsidR="00C722EF" w:rsidRPr="005F40C3" w:rsidRDefault="00C722EF" w:rsidP="00C722EF">
      <w:pPr>
        <w:spacing w:after="0"/>
        <w:rPr>
          <w:rFonts w:ascii="Times New Roman" w:hAnsi="Times New Roman"/>
          <w:sz w:val="16"/>
          <w:szCs w:val="16"/>
        </w:rPr>
      </w:pPr>
    </w:p>
    <w:p w:rsidR="00C722EF" w:rsidRDefault="00C722EF" w:rsidP="00C722EF">
      <w:pPr>
        <w:spacing w:after="0"/>
        <w:jc w:val="center"/>
        <w:rPr>
          <w:rFonts w:ascii="Times New Roman" w:hAnsi="Times New Roman"/>
          <w:b/>
          <w:sz w:val="24"/>
          <w:szCs w:val="24"/>
        </w:rPr>
      </w:pPr>
      <w:r>
        <w:rPr>
          <w:rFonts w:ascii="Times New Roman" w:hAnsi="Times New Roman"/>
          <w:b/>
          <w:sz w:val="24"/>
          <w:szCs w:val="24"/>
        </w:rPr>
        <w:t>НАЦРТ</w:t>
      </w:r>
      <w:r w:rsidRPr="00A54210">
        <w:rPr>
          <w:rFonts w:ascii="Times New Roman" w:hAnsi="Times New Roman"/>
          <w:b/>
          <w:sz w:val="24"/>
          <w:szCs w:val="24"/>
        </w:rPr>
        <w:t xml:space="preserve"> УГОВОРА О ЈАВНОЈ НАБАВЦИ УСЛУГА</w:t>
      </w:r>
    </w:p>
    <w:p w:rsidR="00C722EF" w:rsidRPr="00A54210" w:rsidRDefault="00C722EF" w:rsidP="00C722EF">
      <w:pPr>
        <w:spacing w:after="0"/>
        <w:jc w:val="center"/>
        <w:rPr>
          <w:rFonts w:ascii="Times New Roman" w:hAnsi="Times New Roman"/>
          <w:b/>
          <w:sz w:val="24"/>
          <w:szCs w:val="24"/>
        </w:rPr>
      </w:pPr>
    </w:p>
    <w:p w:rsidR="00C722EF" w:rsidRDefault="00C722EF" w:rsidP="00C722EF">
      <w:pPr>
        <w:spacing w:after="0"/>
        <w:jc w:val="both"/>
        <w:rPr>
          <w:rFonts w:ascii="Times New Roman" w:hAnsi="Times New Roman" w:cs="Times New Roman"/>
          <w:b/>
          <w:sz w:val="24"/>
          <w:szCs w:val="24"/>
          <w:u w:val="single"/>
        </w:rPr>
      </w:pPr>
      <w:r w:rsidRPr="00984DB2">
        <w:rPr>
          <w:rFonts w:ascii="Times New Roman" w:hAnsi="Times New Roman" w:cs="Times New Roman"/>
          <w:b/>
          <w:sz w:val="24"/>
          <w:szCs w:val="24"/>
          <w:u w:val="single"/>
          <w:lang w:val="ru-RU"/>
        </w:rPr>
        <w:t>Уговорне стране:</w:t>
      </w:r>
    </w:p>
    <w:p w:rsidR="00984DB2" w:rsidRPr="00984DB2" w:rsidRDefault="00984DB2" w:rsidP="00C722EF">
      <w:pPr>
        <w:spacing w:after="0"/>
        <w:jc w:val="both"/>
        <w:rPr>
          <w:rFonts w:ascii="Times New Roman" w:hAnsi="Times New Roman" w:cs="Times New Roman"/>
          <w:sz w:val="24"/>
          <w:szCs w:val="24"/>
          <w:u w:val="single"/>
        </w:rPr>
      </w:pPr>
    </w:p>
    <w:p w:rsidR="00C722EF" w:rsidRPr="00A54210" w:rsidRDefault="00C722EF" w:rsidP="00C722EF">
      <w:pPr>
        <w:tabs>
          <w:tab w:val="right" w:pos="9180"/>
        </w:tabs>
        <w:spacing w:after="0"/>
        <w:jc w:val="both"/>
        <w:rPr>
          <w:rFonts w:ascii="Times New Roman" w:hAnsi="Times New Roman" w:cs="Times New Roman"/>
          <w:sz w:val="24"/>
          <w:szCs w:val="24"/>
          <w:lang w:val="sr-Cyrl-BA"/>
        </w:rPr>
      </w:pPr>
      <w:r w:rsidRPr="00A901B6">
        <w:rPr>
          <w:rFonts w:ascii="Times New Roman" w:hAnsi="Times New Roman" w:cs="Times New Roman"/>
          <w:b/>
          <w:sz w:val="24"/>
          <w:szCs w:val="24"/>
          <w:lang w:val="sr-Cyrl-CS"/>
        </w:rPr>
        <w:t xml:space="preserve">1. </w:t>
      </w:r>
      <w:r w:rsidR="00CF2E8C" w:rsidRPr="00A901B6">
        <w:rPr>
          <w:rFonts w:ascii="Times New Roman" w:hAnsi="Times New Roman" w:cs="Times New Roman"/>
          <w:b/>
          <w:sz w:val="24"/>
          <w:szCs w:val="24"/>
          <w:lang w:val="sr-Cyrl-CS"/>
        </w:rPr>
        <w:t>ЈУ Јавни фонд за дјечију заштиту</w:t>
      </w:r>
      <w:r w:rsidRPr="00A901B6">
        <w:rPr>
          <w:rFonts w:ascii="Times New Roman" w:hAnsi="Times New Roman" w:cs="Times New Roman"/>
          <w:b/>
          <w:sz w:val="24"/>
          <w:szCs w:val="24"/>
          <w:lang w:val="sr-Cyrl-CS"/>
        </w:rPr>
        <w:t>,</w:t>
      </w:r>
      <w:r w:rsidRPr="00A901B6">
        <w:rPr>
          <w:rFonts w:ascii="Times New Roman" w:hAnsi="Times New Roman" w:cs="Times New Roman"/>
          <w:sz w:val="24"/>
          <w:szCs w:val="24"/>
          <w:lang w:val="sr-Cyrl-CS"/>
        </w:rPr>
        <w:t xml:space="preserve"> </w:t>
      </w:r>
      <w:r w:rsidRPr="00A901B6">
        <w:rPr>
          <w:rFonts w:ascii="Times New Roman" w:hAnsi="Times New Roman" w:cs="Times New Roman"/>
          <w:sz w:val="24"/>
          <w:szCs w:val="24"/>
          <w:lang w:val="sr-Cyrl-BA"/>
        </w:rPr>
        <w:t>У</w:t>
      </w:r>
      <w:r w:rsidRPr="00A901B6">
        <w:rPr>
          <w:rFonts w:ascii="Times New Roman" w:hAnsi="Times New Roman" w:cs="Times New Roman"/>
          <w:sz w:val="24"/>
          <w:szCs w:val="24"/>
          <w:lang w:val="sr-Cyrl-CS"/>
        </w:rPr>
        <w:t xml:space="preserve">л. </w:t>
      </w:r>
      <w:r w:rsidR="00CF2E8C" w:rsidRPr="00A901B6">
        <w:rPr>
          <w:rFonts w:ascii="Times New Roman" w:hAnsi="Times New Roman" w:cs="Times New Roman"/>
          <w:sz w:val="24"/>
          <w:szCs w:val="24"/>
          <w:lang w:val="sr-Cyrl-CS"/>
        </w:rPr>
        <w:t xml:space="preserve">Јерменска 1а, </w:t>
      </w:r>
      <w:r w:rsidR="004823B8">
        <w:rPr>
          <w:rFonts w:ascii="Times New Roman" w:hAnsi="Times New Roman" w:cs="Times New Roman"/>
          <w:sz w:val="24"/>
          <w:szCs w:val="24"/>
          <w:lang w:val="sr-Cyrl-CS"/>
        </w:rPr>
        <w:t xml:space="preserve">у Бијељини, </w:t>
      </w:r>
      <w:r w:rsidRPr="00A901B6">
        <w:rPr>
          <w:rFonts w:ascii="Times New Roman" w:hAnsi="Times New Roman" w:cs="Times New Roman"/>
          <w:sz w:val="24"/>
          <w:szCs w:val="24"/>
          <w:lang w:val="sr-Cyrl-CS"/>
        </w:rPr>
        <w:t xml:space="preserve">ЈИБ: </w:t>
      </w:r>
      <w:r w:rsidR="00CF2E8C" w:rsidRPr="00A901B6">
        <w:rPr>
          <w:rFonts w:ascii="Times New Roman" w:hAnsi="Times New Roman" w:cs="Times New Roman"/>
          <w:sz w:val="24"/>
          <w:szCs w:val="24"/>
          <w:lang w:val="sr-Cyrl-CS"/>
        </w:rPr>
        <w:t>4400323800009</w:t>
      </w:r>
      <w:r w:rsidRPr="00A901B6">
        <w:rPr>
          <w:rFonts w:ascii="Times New Roman" w:hAnsi="Times New Roman" w:cs="Times New Roman"/>
          <w:sz w:val="24"/>
          <w:szCs w:val="24"/>
          <w:lang w:val="sr-Cyrl-CS"/>
        </w:rPr>
        <w:t xml:space="preserve">, (у даљем тексту: </w:t>
      </w:r>
      <w:r w:rsidRPr="00A901B6">
        <w:rPr>
          <w:rFonts w:ascii="Times New Roman" w:hAnsi="Times New Roman" w:cs="Times New Roman"/>
          <w:sz w:val="24"/>
          <w:szCs w:val="24"/>
          <w:lang w:val="sr-Cyrl-BA"/>
        </w:rPr>
        <w:t>Наручилац услуга</w:t>
      </w:r>
      <w:r w:rsidRPr="00A901B6">
        <w:rPr>
          <w:rFonts w:ascii="Times New Roman" w:hAnsi="Times New Roman" w:cs="Times New Roman"/>
          <w:sz w:val="24"/>
          <w:szCs w:val="24"/>
          <w:lang w:val="sr-Cyrl-CS"/>
        </w:rPr>
        <w:t xml:space="preserve">) кога заступа директор </w:t>
      </w:r>
      <w:r w:rsidR="00481796">
        <w:rPr>
          <w:rFonts w:ascii="Times New Roman" w:hAnsi="Times New Roman" w:cs="Times New Roman"/>
          <w:sz w:val="24"/>
          <w:szCs w:val="24"/>
          <w:lang w:val="sr-Cyrl-CS"/>
        </w:rPr>
        <w:t>Недељко Јовић</w:t>
      </w:r>
      <w:r w:rsidRPr="00A901B6">
        <w:rPr>
          <w:rFonts w:ascii="Times New Roman" w:hAnsi="Times New Roman" w:cs="Times New Roman"/>
          <w:sz w:val="24"/>
          <w:szCs w:val="24"/>
          <w:lang w:val="sr-Cyrl-CS"/>
        </w:rPr>
        <w:t xml:space="preserve"> и</w:t>
      </w:r>
      <w:r w:rsidRPr="00A54210">
        <w:rPr>
          <w:rFonts w:ascii="Times New Roman" w:hAnsi="Times New Roman" w:cs="Times New Roman"/>
          <w:sz w:val="24"/>
          <w:szCs w:val="24"/>
          <w:lang w:val="sr-Cyrl-CS"/>
        </w:rPr>
        <w:t xml:space="preserve"> </w:t>
      </w:r>
    </w:p>
    <w:p w:rsidR="00E46589" w:rsidRDefault="00C722EF" w:rsidP="00C722EF">
      <w:pPr>
        <w:tabs>
          <w:tab w:val="right" w:pos="9180"/>
        </w:tabs>
        <w:spacing w:after="0"/>
        <w:jc w:val="both"/>
        <w:rPr>
          <w:rFonts w:ascii="Times New Roman" w:hAnsi="Times New Roman" w:cs="Times New Roman"/>
          <w:sz w:val="24"/>
          <w:szCs w:val="24"/>
          <w:lang w:val="sr-Cyrl-BA"/>
        </w:rPr>
      </w:pPr>
      <w:r w:rsidRPr="00A54210">
        <w:rPr>
          <w:rFonts w:ascii="Times New Roman" w:hAnsi="Times New Roman" w:cs="Times New Roman"/>
          <w:b/>
          <w:sz w:val="24"/>
          <w:szCs w:val="24"/>
          <w:lang w:val="sr-Cyrl-BA"/>
        </w:rPr>
        <w:t xml:space="preserve">2. </w:t>
      </w:r>
      <w:r>
        <w:rPr>
          <w:rFonts w:ascii="Times New Roman" w:hAnsi="Times New Roman" w:cs="Times New Roman"/>
          <w:b/>
          <w:sz w:val="24"/>
          <w:szCs w:val="24"/>
          <w:lang w:val="sr-Cyrl-BA"/>
        </w:rPr>
        <w:t>_____________________</w:t>
      </w:r>
      <w:r w:rsidR="00E46589">
        <w:rPr>
          <w:rFonts w:ascii="Times New Roman" w:hAnsi="Times New Roman" w:cs="Times New Roman"/>
          <w:b/>
          <w:sz w:val="24"/>
          <w:szCs w:val="24"/>
          <w:lang w:val="sr-Cyrl-BA"/>
        </w:rPr>
        <w:t>____</w:t>
      </w:r>
      <w:r w:rsidRPr="00A54210">
        <w:rPr>
          <w:rFonts w:ascii="Times New Roman" w:hAnsi="Times New Roman" w:cs="Times New Roman"/>
          <w:b/>
          <w:sz w:val="24"/>
          <w:szCs w:val="24"/>
          <w:lang w:val="sr-Cyrl-BA"/>
        </w:rPr>
        <w:t xml:space="preserve">, </w:t>
      </w:r>
      <w:r w:rsidR="00984DB2">
        <w:rPr>
          <w:rFonts w:ascii="Times New Roman" w:hAnsi="Times New Roman" w:cs="Times New Roman"/>
          <w:sz w:val="24"/>
          <w:szCs w:val="24"/>
        </w:rPr>
        <w:t>у</w:t>
      </w:r>
      <w:r w:rsidRPr="00A54210">
        <w:rPr>
          <w:rFonts w:ascii="Times New Roman" w:hAnsi="Times New Roman" w:cs="Times New Roman"/>
          <w:sz w:val="24"/>
          <w:szCs w:val="24"/>
          <w:lang w:val="sr-Cyrl-BA"/>
        </w:rPr>
        <w:t xml:space="preserve">л. </w:t>
      </w:r>
      <w:r>
        <w:rPr>
          <w:rFonts w:ascii="Times New Roman" w:hAnsi="Times New Roman" w:cs="Times New Roman"/>
          <w:sz w:val="24"/>
          <w:szCs w:val="24"/>
          <w:lang w:val="sr-Cyrl-BA"/>
        </w:rPr>
        <w:t>________________</w:t>
      </w:r>
      <w:r w:rsidR="00E46589">
        <w:rPr>
          <w:rFonts w:ascii="Times New Roman" w:hAnsi="Times New Roman" w:cs="Times New Roman"/>
          <w:sz w:val="24"/>
          <w:szCs w:val="24"/>
          <w:lang w:val="sr-Cyrl-BA"/>
        </w:rPr>
        <w:t>______</w:t>
      </w:r>
      <w:r w:rsidRPr="00A54210">
        <w:rPr>
          <w:rFonts w:ascii="Times New Roman" w:hAnsi="Times New Roman" w:cs="Times New Roman"/>
          <w:sz w:val="24"/>
          <w:szCs w:val="24"/>
          <w:lang w:val="sr-Cyrl-BA"/>
        </w:rPr>
        <w:t xml:space="preserve">, ЈИБ: </w:t>
      </w:r>
      <w:r>
        <w:rPr>
          <w:rFonts w:ascii="Times New Roman" w:hAnsi="Times New Roman" w:cs="Times New Roman"/>
          <w:sz w:val="24"/>
          <w:szCs w:val="24"/>
          <w:lang w:val="sr-Cyrl-BA"/>
        </w:rPr>
        <w:t>__________________</w:t>
      </w:r>
      <w:r w:rsidRPr="00A54210">
        <w:rPr>
          <w:rFonts w:ascii="Times New Roman" w:hAnsi="Times New Roman" w:cs="Times New Roman"/>
          <w:sz w:val="24"/>
          <w:szCs w:val="24"/>
          <w:lang w:val="sr-Cyrl-BA"/>
        </w:rPr>
        <w:t xml:space="preserve">;  </w:t>
      </w:r>
    </w:p>
    <w:p w:rsidR="00C722EF" w:rsidRDefault="00C722EF" w:rsidP="00C722EF">
      <w:pPr>
        <w:tabs>
          <w:tab w:val="right" w:pos="9180"/>
        </w:tabs>
        <w:spacing w:after="0"/>
        <w:jc w:val="both"/>
        <w:rPr>
          <w:rFonts w:ascii="Times New Roman" w:hAnsi="Times New Roman" w:cs="Times New Roman"/>
          <w:noProof/>
          <w:sz w:val="24"/>
          <w:szCs w:val="24"/>
          <w:lang w:val="sr-Cyrl-BA"/>
        </w:rPr>
      </w:pPr>
      <w:r w:rsidRPr="00A54210">
        <w:rPr>
          <w:rFonts w:ascii="Times New Roman" w:hAnsi="Times New Roman" w:cs="Times New Roman"/>
          <w:sz w:val="24"/>
          <w:szCs w:val="24"/>
          <w:lang w:val="sr-Cyrl-BA"/>
        </w:rPr>
        <w:t xml:space="preserve">(у даљем тексту: Пружалац услуга), кога заступа директор </w:t>
      </w:r>
      <w:r>
        <w:rPr>
          <w:rFonts w:ascii="Times New Roman" w:hAnsi="Times New Roman" w:cs="Times New Roman"/>
          <w:sz w:val="24"/>
          <w:szCs w:val="24"/>
          <w:lang w:val="sr-Cyrl-BA"/>
        </w:rPr>
        <w:t>_________________</w:t>
      </w:r>
      <w:r w:rsidRPr="00A54210">
        <w:rPr>
          <w:rFonts w:ascii="Times New Roman" w:hAnsi="Times New Roman" w:cs="Times New Roman"/>
          <w:noProof/>
          <w:sz w:val="24"/>
          <w:szCs w:val="24"/>
          <w:lang w:val="sr-Cyrl-BA"/>
        </w:rPr>
        <w:t>.</w:t>
      </w:r>
    </w:p>
    <w:p w:rsidR="00E46589" w:rsidRPr="00E46589" w:rsidRDefault="00E46589" w:rsidP="00C722EF">
      <w:pPr>
        <w:tabs>
          <w:tab w:val="right" w:pos="9180"/>
        </w:tabs>
        <w:spacing w:after="0"/>
        <w:jc w:val="both"/>
        <w:rPr>
          <w:rFonts w:ascii="Times New Roman" w:hAnsi="Times New Roman" w:cs="Times New Roman"/>
          <w:sz w:val="24"/>
          <w:szCs w:val="24"/>
          <w:lang w:val="sr-Cyrl-BA"/>
        </w:rPr>
      </w:pPr>
    </w:p>
    <w:p w:rsidR="00C722EF" w:rsidRPr="00A54210" w:rsidRDefault="00C722EF" w:rsidP="00C722EF">
      <w:pPr>
        <w:spacing w:after="0"/>
        <w:jc w:val="center"/>
        <w:rPr>
          <w:rFonts w:ascii="Times New Roman" w:hAnsi="Times New Roman" w:cs="Times New Roman"/>
          <w:b/>
          <w:sz w:val="24"/>
          <w:szCs w:val="24"/>
          <w:lang w:val="sr-Cyrl-CS"/>
        </w:rPr>
      </w:pPr>
      <w:r w:rsidRPr="00A54210">
        <w:rPr>
          <w:rFonts w:ascii="Times New Roman" w:hAnsi="Times New Roman" w:cs="Times New Roman"/>
          <w:b/>
          <w:sz w:val="24"/>
          <w:szCs w:val="24"/>
          <w:lang w:val="sr-Cyrl-CS"/>
        </w:rPr>
        <w:t>Члан 1.</w:t>
      </w:r>
    </w:p>
    <w:p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ru-RU"/>
        </w:rPr>
        <w:t xml:space="preserve">1.1. Предмет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lang w:val="ru-RU"/>
        </w:rPr>
        <w:t xml:space="preserve">говора је </w:t>
      </w:r>
      <w:r w:rsidR="00E46589">
        <w:rPr>
          <w:rFonts w:ascii="Times New Roman" w:hAnsi="Times New Roman" w:cs="Times New Roman"/>
          <w:sz w:val="24"/>
          <w:szCs w:val="24"/>
          <w:lang w:val="sr-Cyrl-BA"/>
        </w:rPr>
        <w:t>набавка услуге систематског</w:t>
      </w:r>
      <w:r w:rsidRPr="00A54210">
        <w:rPr>
          <w:rFonts w:ascii="Times New Roman" w:hAnsi="Times New Roman" w:cs="Times New Roman"/>
          <w:sz w:val="24"/>
          <w:szCs w:val="24"/>
          <w:lang w:val="sr-Cyrl-BA"/>
        </w:rPr>
        <w:t xml:space="preserve"> прегледа радника </w:t>
      </w:r>
      <w:r w:rsidR="00481796">
        <w:rPr>
          <w:rFonts w:ascii="Times New Roman" w:hAnsi="Times New Roman" w:cs="Times New Roman"/>
          <w:sz w:val="24"/>
          <w:szCs w:val="24"/>
          <w:lang w:val="sr-Cyrl-BA"/>
        </w:rPr>
        <w:t>ЈУ Јавног фонда за дјечију заштиту</w:t>
      </w:r>
      <w:r w:rsidRPr="00A54210">
        <w:rPr>
          <w:rFonts w:ascii="Times New Roman" w:hAnsi="Times New Roman" w:cs="Times New Roman"/>
          <w:sz w:val="24"/>
          <w:szCs w:val="24"/>
          <w:lang w:val="sr-Cyrl-BA"/>
        </w:rPr>
        <w:t>.</w:t>
      </w:r>
    </w:p>
    <w:p w:rsidR="00C722EF" w:rsidRPr="00A54210" w:rsidRDefault="00C722EF" w:rsidP="00C722EF">
      <w:pPr>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sr-Cyrl-CS"/>
        </w:rPr>
        <w:t xml:space="preserve">1.2. </w:t>
      </w:r>
      <w:r w:rsidRPr="00A54210">
        <w:rPr>
          <w:rFonts w:ascii="Times New Roman" w:hAnsi="Times New Roman" w:cs="Times New Roman"/>
          <w:sz w:val="24"/>
          <w:szCs w:val="24"/>
          <w:lang w:val="ru-RU"/>
        </w:rPr>
        <w:t>Овај уговор се закључује након проведеног поступка набавке</w:t>
      </w:r>
      <w:r w:rsidRPr="00A54210">
        <w:rPr>
          <w:rFonts w:ascii="Times New Roman" w:hAnsi="Times New Roman" w:cs="Times New Roman"/>
          <w:sz w:val="24"/>
          <w:szCs w:val="24"/>
          <w:lang w:val="bs-Latn-BA"/>
        </w:rPr>
        <w:t>,</w:t>
      </w:r>
      <w:r w:rsidRPr="00A54210">
        <w:rPr>
          <w:rFonts w:ascii="Times New Roman" w:hAnsi="Times New Roman" w:cs="Times New Roman"/>
          <w:sz w:val="24"/>
          <w:szCs w:val="24"/>
          <w:lang w:val="ru-RU"/>
        </w:rPr>
        <w:t xml:space="preserve"> у складу са Правилником о додјели уговора о услугама из Анекса </w:t>
      </w:r>
      <w:r w:rsidRPr="00A54210">
        <w:rPr>
          <w:rFonts w:ascii="Times New Roman" w:hAnsi="Times New Roman" w:cs="Times New Roman"/>
          <w:sz w:val="24"/>
          <w:szCs w:val="24"/>
        </w:rPr>
        <w:t>II</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Закона о јавним набавкама („Службени гласник БиХ“ бр.</w:t>
      </w:r>
      <w:r>
        <w:rPr>
          <w:rFonts w:ascii="Times New Roman" w:hAnsi="Times New Roman" w:cs="Times New Roman"/>
          <w:sz w:val="24"/>
          <w:szCs w:val="24"/>
        </w:rPr>
        <w:t xml:space="preserve"> 2/23</w:t>
      </w:r>
      <w:r w:rsidRPr="00A54210">
        <w:rPr>
          <w:rFonts w:ascii="Times New Roman" w:hAnsi="Times New Roman" w:cs="Times New Roman"/>
          <w:sz w:val="24"/>
          <w:szCs w:val="24"/>
        </w:rPr>
        <w:t>),</w:t>
      </w:r>
      <w:r>
        <w:rPr>
          <w:rFonts w:ascii="Times New Roman" w:hAnsi="Times New Roman" w:cs="Times New Roman"/>
          <w:sz w:val="24"/>
          <w:szCs w:val="24"/>
        </w:rPr>
        <w:t xml:space="preserve"> за који је Обавјештење о набавци услуге из Анекса II број:____________ објављено на Порталу јавних набавки ________ године, а на основу</w:t>
      </w:r>
      <w:r w:rsidRPr="00A54210">
        <w:rPr>
          <w:rFonts w:ascii="Times New Roman" w:hAnsi="Times New Roman" w:cs="Times New Roman"/>
          <w:sz w:val="24"/>
          <w:szCs w:val="24"/>
          <w:lang w:val="ru-RU"/>
        </w:rPr>
        <w:t xml:space="preserve"> Одлуке о додјели уговора број: </w:t>
      </w:r>
      <w:r>
        <w:rPr>
          <w:rFonts w:ascii="Times New Roman" w:hAnsi="Times New Roman" w:cs="Times New Roman"/>
          <w:sz w:val="24"/>
          <w:szCs w:val="24"/>
          <w:lang w:val="sr-Cyrl-BA"/>
        </w:rPr>
        <w:t>__________</w:t>
      </w:r>
      <w:r w:rsidRPr="00A54210">
        <w:rPr>
          <w:rFonts w:ascii="Times New Roman" w:hAnsi="Times New Roman" w:cs="Times New Roman"/>
          <w:sz w:val="24"/>
          <w:szCs w:val="24"/>
          <w:lang w:val="sr-Cyrl-BA"/>
        </w:rPr>
        <w:t xml:space="preserve"> од </w:t>
      </w:r>
      <w:r>
        <w:rPr>
          <w:rFonts w:ascii="Times New Roman" w:hAnsi="Times New Roman" w:cs="Times New Roman"/>
          <w:sz w:val="24"/>
          <w:szCs w:val="24"/>
          <w:lang w:val="sr-Cyrl-BA"/>
        </w:rPr>
        <w:t>__________</w:t>
      </w:r>
      <w:r w:rsidRPr="00A54210">
        <w:rPr>
          <w:rFonts w:ascii="Times New Roman" w:hAnsi="Times New Roman" w:cs="Times New Roman"/>
          <w:sz w:val="24"/>
          <w:szCs w:val="24"/>
          <w:lang w:val="ru-RU"/>
        </w:rPr>
        <w:t xml:space="preserve"> године</w:t>
      </w:r>
      <w:r w:rsidRPr="00A54210">
        <w:rPr>
          <w:rFonts w:ascii="Times New Roman" w:hAnsi="Times New Roman" w:cs="Times New Roman"/>
          <w:sz w:val="24"/>
          <w:szCs w:val="24"/>
          <w:lang w:val="sr-Cyrl-BA"/>
        </w:rPr>
        <w:t>.</w:t>
      </w:r>
    </w:p>
    <w:p w:rsidR="00C722EF" w:rsidRPr="00A54210" w:rsidRDefault="00C722EF" w:rsidP="00C722EF">
      <w:pPr>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ru-RU"/>
        </w:rPr>
        <w:t xml:space="preserve">1.3. </w:t>
      </w:r>
      <w:r w:rsidRPr="00A54210">
        <w:rPr>
          <w:rFonts w:ascii="Times New Roman" w:hAnsi="Times New Roman" w:cs="Times New Roman"/>
          <w:sz w:val="24"/>
          <w:szCs w:val="24"/>
          <w:lang w:val="sr-Cyrl-BA"/>
        </w:rPr>
        <w:t>Пружалац услуга</w:t>
      </w:r>
      <w:r w:rsidRPr="00A54210">
        <w:rPr>
          <w:rFonts w:ascii="Times New Roman" w:hAnsi="Times New Roman" w:cs="Times New Roman"/>
          <w:sz w:val="24"/>
          <w:szCs w:val="24"/>
          <w:lang w:val="ru-RU"/>
        </w:rPr>
        <w:t xml:space="preserve"> је доставио Понуду број: </w:t>
      </w:r>
      <w:r>
        <w:rPr>
          <w:rFonts w:ascii="Times New Roman" w:hAnsi="Times New Roman" w:cs="Times New Roman"/>
          <w:sz w:val="24"/>
          <w:szCs w:val="24"/>
        </w:rPr>
        <w:t>__________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 xml:space="preserve">од </w:t>
      </w:r>
      <w:r>
        <w:rPr>
          <w:rFonts w:ascii="Times New Roman" w:hAnsi="Times New Roman" w:cs="Times New Roman"/>
          <w:sz w:val="24"/>
          <w:szCs w:val="24"/>
        </w:rPr>
        <w:t>________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године која одг</w:t>
      </w:r>
      <w:r w:rsidRPr="00A54210">
        <w:rPr>
          <w:rFonts w:ascii="Times New Roman" w:hAnsi="Times New Roman" w:cs="Times New Roman"/>
          <w:sz w:val="24"/>
          <w:szCs w:val="24"/>
        </w:rPr>
        <w:t>o</w:t>
      </w:r>
      <w:r w:rsidRPr="00A54210">
        <w:rPr>
          <w:rFonts w:ascii="Times New Roman" w:hAnsi="Times New Roman" w:cs="Times New Roman"/>
          <w:sz w:val="24"/>
          <w:szCs w:val="24"/>
          <w:lang w:val="ru-RU"/>
        </w:rPr>
        <w:t xml:space="preserve">вара траженим условима, </w:t>
      </w:r>
      <w:r w:rsidRPr="00A54210">
        <w:rPr>
          <w:rFonts w:ascii="Times New Roman" w:hAnsi="Times New Roman" w:cs="Times New Roman"/>
          <w:sz w:val="24"/>
          <w:szCs w:val="24"/>
        </w:rPr>
        <w:t xml:space="preserve">на основу чега је и изабран да изврши услуге који су предмет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rPr>
        <w:t>говора.</w:t>
      </w:r>
    </w:p>
    <w:p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Latn-BA"/>
        </w:rPr>
        <w:t xml:space="preserve">1.4. </w:t>
      </w:r>
      <w:r w:rsidRPr="00A54210">
        <w:rPr>
          <w:rFonts w:ascii="Times New Roman" w:hAnsi="Times New Roman" w:cs="Times New Roman"/>
          <w:sz w:val="24"/>
          <w:szCs w:val="24"/>
          <w:lang w:val="sr-Cyrl-BA"/>
        </w:rPr>
        <w:t xml:space="preserve">Позив за достављање понуде број: </w:t>
      </w:r>
      <w:r>
        <w:rPr>
          <w:rFonts w:ascii="Times New Roman" w:hAnsi="Times New Roman" w:cs="Times New Roman"/>
          <w:sz w:val="24"/>
          <w:szCs w:val="24"/>
          <w:lang w:val="ru-RU"/>
        </w:rPr>
        <w:t>__________</w:t>
      </w:r>
      <w:r w:rsidRPr="00A54210">
        <w:rPr>
          <w:rFonts w:ascii="Times New Roman" w:hAnsi="Times New Roman" w:cs="Times New Roman"/>
          <w:sz w:val="24"/>
          <w:szCs w:val="24"/>
          <w:lang w:val="ru-RU"/>
        </w:rPr>
        <w:t xml:space="preserve"> од </w:t>
      </w:r>
      <w:r>
        <w:rPr>
          <w:rFonts w:ascii="Times New Roman" w:hAnsi="Times New Roman" w:cs="Times New Roman"/>
          <w:sz w:val="24"/>
          <w:szCs w:val="24"/>
        </w:rPr>
        <w:t>_______</w:t>
      </w:r>
      <w:r w:rsidRPr="00A54210">
        <w:rPr>
          <w:rFonts w:ascii="Times New Roman" w:hAnsi="Times New Roman" w:cs="Times New Roman"/>
          <w:sz w:val="24"/>
          <w:szCs w:val="24"/>
          <w:lang w:val="ru-RU"/>
        </w:rPr>
        <w:t xml:space="preserve"> године</w:t>
      </w:r>
      <w:r w:rsidRPr="00A54210">
        <w:rPr>
          <w:rFonts w:ascii="Times New Roman" w:hAnsi="Times New Roman" w:cs="Times New Roman"/>
          <w:sz w:val="24"/>
          <w:szCs w:val="24"/>
          <w:lang w:val="sr-Cyrl-BA"/>
        </w:rPr>
        <w:t xml:space="preserve"> и </w:t>
      </w:r>
      <w:r w:rsidRPr="00A54210">
        <w:rPr>
          <w:rFonts w:ascii="Times New Roman" w:hAnsi="Times New Roman" w:cs="Times New Roman"/>
          <w:sz w:val="24"/>
          <w:szCs w:val="24"/>
          <w:lang w:val="ru-RU"/>
        </w:rPr>
        <w:t xml:space="preserve">Понуда </w:t>
      </w:r>
      <w:r w:rsidRPr="00A54210">
        <w:rPr>
          <w:rFonts w:ascii="Times New Roman" w:hAnsi="Times New Roman" w:cs="Times New Roman"/>
          <w:sz w:val="24"/>
          <w:szCs w:val="24"/>
          <w:lang w:val="sr-Cyrl-BA"/>
        </w:rPr>
        <w:t>Пружаоца услуга</w:t>
      </w:r>
      <w:r w:rsidRPr="00A54210">
        <w:rPr>
          <w:rFonts w:ascii="Times New Roman" w:hAnsi="Times New Roman" w:cs="Times New Roman"/>
          <w:sz w:val="24"/>
          <w:szCs w:val="24"/>
          <w:lang w:val="ru-RU"/>
        </w:rPr>
        <w:t xml:space="preserve"> број: </w:t>
      </w:r>
      <w:r>
        <w:rPr>
          <w:rFonts w:ascii="Times New Roman" w:hAnsi="Times New Roman" w:cs="Times New Roman"/>
          <w:sz w:val="24"/>
          <w:szCs w:val="24"/>
        </w:rPr>
        <w:t>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 xml:space="preserve">од </w:t>
      </w:r>
      <w:r>
        <w:rPr>
          <w:rFonts w:ascii="Times New Roman" w:hAnsi="Times New Roman" w:cs="Times New Roman"/>
          <w:sz w:val="24"/>
          <w:szCs w:val="24"/>
          <w:lang w:val="ru-RU"/>
        </w:rPr>
        <w:t>________</w:t>
      </w:r>
      <w:r w:rsidRPr="00A54210">
        <w:rPr>
          <w:rFonts w:ascii="Times New Roman" w:hAnsi="Times New Roman" w:cs="Times New Roman"/>
          <w:sz w:val="24"/>
          <w:szCs w:val="24"/>
          <w:lang w:val="ru-RU"/>
        </w:rPr>
        <w:t xml:space="preserve"> године и Списак радника за вршење љекарског прегледа по локацијама</w:t>
      </w:r>
      <w:r w:rsidRPr="00A54210">
        <w:rPr>
          <w:rFonts w:ascii="Times New Roman" w:hAnsi="Times New Roman" w:cs="Times New Roman"/>
          <w:sz w:val="24"/>
          <w:szCs w:val="24"/>
          <w:lang w:val="bs-Latn-BA"/>
        </w:rPr>
        <w:t>,</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 xml:space="preserve">саставни </w:t>
      </w:r>
      <w:r w:rsidRPr="00A54210">
        <w:rPr>
          <w:rFonts w:ascii="Times New Roman" w:hAnsi="Times New Roman" w:cs="Times New Roman"/>
          <w:sz w:val="24"/>
          <w:szCs w:val="24"/>
          <w:lang w:val="sr-Cyrl-BA"/>
        </w:rPr>
        <w:t>су дијелови</w:t>
      </w:r>
      <w:r w:rsidRPr="00A54210">
        <w:rPr>
          <w:rFonts w:ascii="Times New Roman" w:hAnsi="Times New Roman" w:cs="Times New Roman"/>
          <w:sz w:val="24"/>
          <w:szCs w:val="24"/>
        </w:rPr>
        <w:t xml:space="preserve">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rPr>
        <w:t>говора</w:t>
      </w:r>
      <w:r w:rsidRPr="00A54210">
        <w:rPr>
          <w:rFonts w:ascii="Times New Roman" w:hAnsi="Times New Roman" w:cs="Times New Roman"/>
          <w:sz w:val="24"/>
          <w:szCs w:val="24"/>
          <w:lang w:val="sr-Cyrl-CS"/>
        </w:rPr>
        <w:t>.</w:t>
      </w:r>
    </w:p>
    <w:p w:rsidR="00E46589" w:rsidRDefault="00E46589" w:rsidP="00C722EF">
      <w:pPr>
        <w:spacing w:after="0"/>
        <w:jc w:val="both"/>
        <w:rPr>
          <w:rFonts w:ascii="Times New Roman" w:hAnsi="Times New Roman" w:cs="Times New Roman"/>
          <w:sz w:val="16"/>
          <w:szCs w:val="16"/>
          <w:lang w:val="sr-Cyrl-CS"/>
        </w:rPr>
      </w:pPr>
    </w:p>
    <w:p w:rsidR="00E46589" w:rsidRPr="00A54210" w:rsidRDefault="00E46589" w:rsidP="00C722EF">
      <w:pPr>
        <w:spacing w:after="0"/>
        <w:jc w:val="both"/>
        <w:rPr>
          <w:rFonts w:ascii="Times New Roman" w:hAnsi="Times New Roman" w:cs="Times New Roman"/>
          <w:sz w:val="16"/>
          <w:szCs w:val="16"/>
          <w:lang w:val="sr-Cyrl-CS"/>
        </w:rPr>
      </w:pPr>
    </w:p>
    <w:p w:rsidR="00C722EF" w:rsidRPr="00A54210" w:rsidRDefault="00C722EF" w:rsidP="00C722EF">
      <w:pPr>
        <w:tabs>
          <w:tab w:val="right" w:pos="9180"/>
        </w:tabs>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2.</w:t>
      </w:r>
    </w:p>
    <w:p w:rsidR="00481796" w:rsidRDefault="00C722EF" w:rsidP="00C722EF">
      <w:pPr>
        <w:spacing w:after="120"/>
        <w:jc w:val="both"/>
        <w:rPr>
          <w:rFonts w:ascii="Times New Roman" w:eastAsia="Times New Roman" w:hAnsi="Times New Roman" w:cs="Times New Roman"/>
          <w:noProof/>
          <w:sz w:val="24"/>
          <w:szCs w:val="24"/>
          <w:lang w:eastAsia="en-US"/>
        </w:rPr>
      </w:pPr>
      <w:r w:rsidRPr="00A54210">
        <w:rPr>
          <w:rFonts w:ascii="Times New Roman" w:hAnsi="Times New Roman" w:cs="Times New Roman"/>
          <w:sz w:val="24"/>
          <w:szCs w:val="24"/>
          <w:lang w:val="sr-Cyrl-CS"/>
        </w:rPr>
        <w:t xml:space="preserve">2.1. Под услугама </w:t>
      </w:r>
      <w:r w:rsidRPr="00A54210">
        <w:rPr>
          <w:rFonts w:ascii="Times New Roman" w:hAnsi="Times New Roman" w:cs="Times New Roman"/>
          <w:sz w:val="24"/>
          <w:szCs w:val="24"/>
          <w:lang w:val="sr-Cyrl-BA"/>
        </w:rPr>
        <w:t>из члана 1.</w:t>
      </w:r>
      <w:r w:rsidRPr="00A54210">
        <w:rPr>
          <w:rFonts w:ascii="Times New Roman" w:hAnsi="Times New Roman" w:cs="Times New Roman"/>
          <w:sz w:val="24"/>
          <w:szCs w:val="24"/>
          <w:lang w:val="sr-Latn-BA"/>
        </w:rPr>
        <w:t xml:space="preserve"> </w:t>
      </w:r>
      <w:r w:rsidRPr="00A54210">
        <w:rPr>
          <w:rFonts w:ascii="Times New Roman" w:hAnsi="Times New Roman" w:cs="Times New Roman"/>
          <w:sz w:val="24"/>
          <w:szCs w:val="24"/>
          <w:lang w:val="sr-Cyrl-BA"/>
        </w:rPr>
        <w:t xml:space="preserve">Уговора </w:t>
      </w:r>
      <w:r w:rsidRPr="00A54210">
        <w:rPr>
          <w:rFonts w:ascii="Times New Roman" w:hAnsi="Times New Roman" w:cs="Times New Roman"/>
          <w:sz w:val="24"/>
          <w:szCs w:val="24"/>
          <w:lang w:val="sr-Cyrl-CS"/>
        </w:rPr>
        <w:t>уговорне стране подразумијевају, а што је обавеза Пружаоца услуга,</w:t>
      </w:r>
      <w:r w:rsidRPr="00A54210">
        <w:rPr>
          <w:rFonts w:ascii="Times New Roman" w:hAnsi="Times New Roman" w:cs="Times New Roman"/>
          <w:sz w:val="24"/>
          <w:szCs w:val="24"/>
        </w:rPr>
        <w:t xml:space="preserve"> </w:t>
      </w:r>
      <w:r w:rsidRPr="00A54210">
        <w:rPr>
          <w:rFonts w:ascii="Times New Roman" w:hAnsi="Times New Roman" w:cs="Times New Roman"/>
          <w:noProof/>
          <w:sz w:val="24"/>
          <w:szCs w:val="24"/>
          <w:lang w:val="sr-Cyrl-BA"/>
        </w:rPr>
        <w:t>услуге</w:t>
      </w:r>
      <w:r w:rsidRPr="00A54210">
        <w:rPr>
          <w:rFonts w:ascii="Times New Roman" w:eastAsia="Times New Roman" w:hAnsi="Times New Roman" w:cs="Times New Roman"/>
          <w:noProof/>
          <w:sz w:val="24"/>
          <w:szCs w:val="24"/>
          <w:lang w:val="sr-Cyrl-BA" w:eastAsia="en-US"/>
        </w:rPr>
        <w:t xml:space="preserve"> </w:t>
      </w:r>
      <w:r w:rsidR="00E46589">
        <w:rPr>
          <w:rFonts w:ascii="Times New Roman" w:eastAsia="Times New Roman" w:hAnsi="Times New Roman" w:cs="Times New Roman"/>
          <w:noProof/>
          <w:sz w:val="24"/>
          <w:szCs w:val="24"/>
          <w:lang w:val="sr-Cyrl-BA" w:eastAsia="en-US"/>
        </w:rPr>
        <w:t xml:space="preserve">систематског прегледа </w:t>
      </w:r>
      <w:r w:rsidR="0083754F">
        <w:rPr>
          <w:rFonts w:ascii="Times New Roman" w:eastAsia="Times New Roman" w:hAnsi="Times New Roman" w:cs="Times New Roman"/>
          <w:noProof/>
          <w:sz w:val="24"/>
          <w:szCs w:val="24"/>
          <w:lang w:val="sr-Cyrl-BA" w:eastAsia="en-US"/>
        </w:rPr>
        <w:t>15</w:t>
      </w:r>
      <w:r w:rsidRPr="00A54210">
        <w:rPr>
          <w:rFonts w:ascii="Times New Roman" w:eastAsia="Times New Roman" w:hAnsi="Times New Roman" w:cs="Times New Roman"/>
          <w:noProof/>
          <w:sz w:val="24"/>
          <w:szCs w:val="24"/>
          <w:lang w:val="sr-Cyrl-BA" w:eastAsia="en-US"/>
        </w:rPr>
        <w:t xml:space="preserve"> радника Наручиоца услуга које обухватају периодични преглед за раднике распоређене на радном мјесту са повећним ризиком, систематски преглед осталих радника, како је наведено у табели која слиједи:</w:t>
      </w:r>
    </w:p>
    <w:p w:rsidR="009637CF" w:rsidRDefault="009637CF" w:rsidP="00C722EF">
      <w:pPr>
        <w:spacing w:after="120"/>
        <w:jc w:val="both"/>
        <w:rPr>
          <w:rFonts w:ascii="Times New Roman" w:eastAsia="Times New Roman" w:hAnsi="Times New Roman" w:cs="Times New Roman"/>
          <w:noProof/>
          <w:sz w:val="24"/>
          <w:szCs w:val="24"/>
          <w:lang w:eastAsia="en-US"/>
        </w:rPr>
      </w:pPr>
    </w:p>
    <w:p w:rsidR="009E12BF" w:rsidRDefault="009E12BF" w:rsidP="00C722EF">
      <w:pPr>
        <w:spacing w:after="120"/>
        <w:jc w:val="both"/>
        <w:rPr>
          <w:rFonts w:ascii="Times New Roman" w:eastAsia="Times New Roman" w:hAnsi="Times New Roman" w:cs="Times New Roman"/>
          <w:noProof/>
          <w:sz w:val="24"/>
          <w:szCs w:val="24"/>
          <w:lang w:eastAsia="en-US"/>
        </w:rPr>
      </w:pPr>
    </w:p>
    <w:p w:rsidR="009E12BF" w:rsidRDefault="009E12BF" w:rsidP="00C722EF">
      <w:pPr>
        <w:spacing w:after="120"/>
        <w:jc w:val="both"/>
        <w:rPr>
          <w:rFonts w:ascii="Times New Roman" w:eastAsia="Times New Roman" w:hAnsi="Times New Roman" w:cs="Times New Roman"/>
          <w:noProof/>
          <w:sz w:val="24"/>
          <w:szCs w:val="24"/>
          <w:lang w:eastAsia="en-US"/>
        </w:rPr>
      </w:pPr>
    </w:p>
    <w:p w:rsidR="009E12BF" w:rsidRPr="009E12BF" w:rsidRDefault="009E12BF" w:rsidP="00C722EF">
      <w:pPr>
        <w:spacing w:after="120"/>
        <w:jc w:val="both"/>
        <w:rPr>
          <w:rFonts w:ascii="Times New Roman" w:eastAsia="Times New Roman" w:hAnsi="Times New Roman" w:cs="Times New Roman"/>
          <w:noProof/>
          <w:sz w:val="24"/>
          <w:szCs w:val="24"/>
          <w:lang w:eastAsia="en-U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262"/>
        <w:gridCol w:w="1134"/>
        <w:gridCol w:w="850"/>
        <w:gridCol w:w="1276"/>
        <w:gridCol w:w="1134"/>
        <w:gridCol w:w="1093"/>
        <w:gridCol w:w="1317"/>
      </w:tblGrid>
      <w:tr w:rsidR="003C6BAA" w:rsidTr="00481796">
        <w:trPr>
          <w:trHeight w:val="330"/>
        </w:trPr>
        <w:tc>
          <w:tcPr>
            <w:tcW w:w="2425" w:type="dxa"/>
            <w:shd w:val="clear" w:color="auto" w:fill="auto"/>
            <w:noWrap/>
            <w:vAlign w:val="center"/>
            <w:hideMark/>
          </w:tcPr>
          <w:p w:rsidR="003C6BAA" w:rsidRPr="00FD0BE3" w:rsidRDefault="003C6BAA" w:rsidP="009850B4">
            <w:pPr>
              <w:suppressAutoHyphens w:val="0"/>
              <w:spacing w:after="0" w:line="240" w:lineRule="auto"/>
              <w:jc w:val="center"/>
              <w:rPr>
                <w:rFonts w:ascii="Times New Roman" w:eastAsia="Times New Roman" w:hAnsi="Times New Roman" w:cs="Times New Roman"/>
                <w:bCs/>
                <w:noProof/>
                <w:lang w:val="sr-Cyrl-BA"/>
              </w:rPr>
            </w:pPr>
          </w:p>
        </w:tc>
        <w:tc>
          <w:tcPr>
            <w:tcW w:w="1262" w:type="dxa"/>
            <w:shd w:val="clear" w:color="auto" w:fill="F2F2F2"/>
            <w:noWrap/>
            <w:vAlign w:val="center"/>
            <w:hideMark/>
          </w:tcPr>
          <w:p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Бијељина</w:t>
            </w:r>
          </w:p>
        </w:tc>
        <w:tc>
          <w:tcPr>
            <w:tcW w:w="1134" w:type="dxa"/>
            <w:shd w:val="clear" w:color="auto" w:fill="F2F2F2"/>
            <w:noWrap/>
            <w:vAlign w:val="center"/>
            <w:hideMark/>
          </w:tcPr>
          <w:p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Бања Лука</w:t>
            </w:r>
          </w:p>
        </w:tc>
        <w:tc>
          <w:tcPr>
            <w:tcW w:w="850" w:type="dxa"/>
            <w:shd w:val="clear" w:color="auto" w:fill="F2F2F2"/>
            <w:noWrap/>
            <w:vAlign w:val="center"/>
            <w:hideMark/>
          </w:tcPr>
          <w:p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Добој</w:t>
            </w:r>
          </w:p>
        </w:tc>
        <w:tc>
          <w:tcPr>
            <w:tcW w:w="1276" w:type="dxa"/>
            <w:shd w:val="clear" w:color="auto" w:fill="F2F2F2"/>
            <w:noWrap/>
            <w:vAlign w:val="center"/>
            <w:hideMark/>
          </w:tcPr>
          <w:p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Приједор</w:t>
            </w:r>
          </w:p>
        </w:tc>
        <w:tc>
          <w:tcPr>
            <w:tcW w:w="1134" w:type="dxa"/>
            <w:shd w:val="clear" w:color="auto" w:fill="F2F2F2"/>
            <w:noWrap/>
            <w:vAlign w:val="center"/>
            <w:hideMark/>
          </w:tcPr>
          <w:p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Источно</w:t>
            </w:r>
          </w:p>
          <w:p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Сарајево</w:t>
            </w:r>
          </w:p>
        </w:tc>
        <w:tc>
          <w:tcPr>
            <w:tcW w:w="1093" w:type="dxa"/>
            <w:shd w:val="clear" w:color="auto" w:fill="F2F2F2"/>
            <w:noWrap/>
            <w:vAlign w:val="center"/>
            <w:hideMark/>
          </w:tcPr>
          <w:p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Требиње</w:t>
            </w:r>
          </w:p>
        </w:tc>
        <w:tc>
          <w:tcPr>
            <w:tcW w:w="1317" w:type="dxa"/>
            <w:shd w:val="clear" w:color="auto" w:fill="F2F2F2"/>
            <w:noWrap/>
            <w:vAlign w:val="center"/>
            <w:hideMark/>
          </w:tcPr>
          <w:p w:rsidR="003C6BAA" w:rsidRPr="00BB3657" w:rsidRDefault="003C6BAA" w:rsidP="009850B4">
            <w:pPr>
              <w:suppressAutoHyphens w:val="0"/>
              <w:spacing w:after="0" w:line="240" w:lineRule="auto"/>
              <w:jc w:val="center"/>
              <w:rPr>
                <w:rFonts w:ascii="Times New Roman" w:eastAsia="Times New Roman" w:hAnsi="Times New Roman" w:cs="Times New Roman"/>
                <w:b/>
                <w:noProof/>
                <w:lang w:val="sr-Cyrl-BA"/>
              </w:rPr>
            </w:pPr>
            <w:r w:rsidRPr="00BB3657">
              <w:rPr>
                <w:rFonts w:ascii="Times New Roman" w:eastAsia="Times New Roman" w:hAnsi="Times New Roman" w:cs="Times New Roman"/>
                <w:b/>
                <w:noProof/>
                <w:lang w:val="sr-Cyrl-BA"/>
              </w:rPr>
              <w:t>УКУПНО радника</w:t>
            </w:r>
          </w:p>
        </w:tc>
      </w:tr>
      <w:tr w:rsidR="003C6BAA" w:rsidTr="00481796">
        <w:trPr>
          <w:trHeight w:val="315"/>
        </w:trPr>
        <w:tc>
          <w:tcPr>
            <w:tcW w:w="2425" w:type="dxa"/>
            <w:shd w:val="clear" w:color="auto" w:fill="F2F2F2"/>
            <w:noWrap/>
            <w:vAlign w:val="center"/>
            <w:hideMark/>
          </w:tcPr>
          <w:p w:rsidR="003C6BAA" w:rsidRPr="00470563" w:rsidRDefault="003C6BAA" w:rsidP="009850B4">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 Радници распоређен на радном мјесту „Возач“</w:t>
            </w:r>
          </w:p>
        </w:tc>
        <w:tc>
          <w:tcPr>
            <w:tcW w:w="1262"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1</w:t>
            </w:r>
          </w:p>
        </w:tc>
        <w:tc>
          <w:tcPr>
            <w:tcW w:w="1134"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850"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276"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134"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093"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317"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noProof/>
                <w:lang w:val="sr-Cyrl-BA"/>
              </w:rPr>
            </w:pPr>
            <w:r>
              <w:rPr>
                <w:rFonts w:ascii="Times New Roman" w:eastAsia="Times New Roman" w:hAnsi="Times New Roman" w:cs="Times New Roman"/>
                <w:b/>
                <w:noProof/>
                <w:lang w:val="sr-Cyrl-BA"/>
              </w:rPr>
              <w:t>1</w:t>
            </w:r>
          </w:p>
        </w:tc>
      </w:tr>
      <w:tr w:rsidR="003C6BAA" w:rsidTr="00481796">
        <w:trPr>
          <w:trHeight w:val="315"/>
        </w:trPr>
        <w:tc>
          <w:tcPr>
            <w:tcW w:w="2425" w:type="dxa"/>
            <w:shd w:val="clear" w:color="auto" w:fill="F2F2F2"/>
            <w:noWrap/>
            <w:vAlign w:val="center"/>
            <w:hideMark/>
          </w:tcPr>
          <w:p w:rsidR="003C6BAA" w:rsidRPr="00470563" w:rsidRDefault="003C6BAA" w:rsidP="009850B4">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2. Радник распоређен на радном мјесту „</w:t>
            </w:r>
            <w:r>
              <w:rPr>
                <w:rFonts w:ascii="Times New Roman" w:eastAsia="Times New Roman" w:hAnsi="Times New Roman" w:cs="Times New Roman"/>
                <w:b/>
                <w:bCs/>
                <w:noProof/>
                <w:lang w:val="sr-Cyrl-BA"/>
              </w:rPr>
              <w:t>Домар-магационер</w:t>
            </w:r>
            <w:r w:rsidRPr="00470563">
              <w:rPr>
                <w:rFonts w:ascii="Times New Roman" w:eastAsia="Times New Roman" w:hAnsi="Times New Roman" w:cs="Times New Roman"/>
                <w:b/>
                <w:bCs/>
                <w:noProof/>
                <w:lang w:val="sr-Cyrl-BA"/>
              </w:rPr>
              <w:t>“</w:t>
            </w:r>
            <w:r>
              <w:rPr>
                <w:rFonts w:ascii="Times New Roman" w:eastAsia="Times New Roman" w:hAnsi="Times New Roman" w:cs="Times New Roman"/>
                <w:b/>
                <w:bCs/>
                <w:noProof/>
                <w:lang w:val="sr-Cyrl-BA"/>
              </w:rPr>
              <w:t xml:space="preserve"> (Ложач)</w:t>
            </w:r>
          </w:p>
        </w:tc>
        <w:tc>
          <w:tcPr>
            <w:tcW w:w="1262"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w:t>
            </w:r>
          </w:p>
        </w:tc>
        <w:tc>
          <w:tcPr>
            <w:tcW w:w="1134"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850"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276"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134"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093"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317" w:type="dxa"/>
            <w:shd w:val="clear" w:color="auto" w:fill="F2F2F2"/>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noProof/>
                <w:lang w:val="sr-Cyrl-BA"/>
              </w:rPr>
            </w:pPr>
            <w:r w:rsidRPr="00470563">
              <w:rPr>
                <w:rFonts w:ascii="Times New Roman" w:eastAsia="Times New Roman" w:hAnsi="Times New Roman" w:cs="Times New Roman"/>
                <w:b/>
                <w:noProof/>
                <w:lang w:val="sr-Cyrl-BA"/>
              </w:rPr>
              <w:t>1</w:t>
            </w:r>
          </w:p>
        </w:tc>
      </w:tr>
      <w:tr w:rsidR="003C6BAA" w:rsidTr="00481796">
        <w:trPr>
          <w:trHeight w:val="315"/>
        </w:trPr>
        <w:tc>
          <w:tcPr>
            <w:tcW w:w="2425" w:type="dxa"/>
            <w:shd w:val="clear" w:color="auto" w:fill="F2F2F2"/>
            <w:noWrap/>
            <w:vAlign w:val="center"/>
            <w:hideMark/>
          </w:tcPr>
          <w:p w:rsidR="003C6BAA" w:rsidRPr="00470563" w:rsidRDefault="003C6BAA" w:rsidP="009850B4">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3. Систематски преглед осталих радника</w:t>
            </w:r>
          </w:p>
        </w:tc>
        <w:tc>
          <w:tcPr>
            <w:tcW w:w="1262" w:type="dxa"/>
            <w:shd w:val="clear" w:color="auto" w:fill="F2F2F2"/>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4</w:t>
            </w:r>
          </w:p>
        </w:tc>
        <w:tc>
          <w:tcPr>
            <w:tcW w:w="1134" w:type="dxa"/>
            <w:shd w:val="clear" w:color="auto" w:fill="F2F2F2"/>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850" w:type="dxa"/>
            <w:shd w:val="clear" w:color="auto" w:fill="F2F2F2"/>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276" w:type="dxa"/>
            <w:shd w:val="clear" w:color="auto" w:fill="F2F2F2"/>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3</w:t>
            </w:r>
          </w:p>
        </w:tc>
        <w:tc>
          <w:tcPr>
            <w:tcW w:w="1134" w:type="dxa"/>
            <w:shd w:val="clear" w:color="auto" w:fill="F2F2F2"/>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093" w:type="dxa"/>
            <w:shd w:val="clear" w:color="auto" w:fill="F2F2F2"/>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tc>
        <w:tc>
          <w:tcPr>
            <w:tcW w:w="1317" w:type="dxa"/>
            <w:shd w:val="clear" w:color="auto" w:fill="F2F2F2"/>
            <w:noWrap/>
            <w:vAlign w:val="center"/>
            <w:hideMark/>
          </w:tcPr>
          <w:p w:rsidR="003C6BAA" w:rsidRPr="00D2699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13</w:t>
            </w:r>
          </w:p>
        </w:tc>
      </w:tr>
      <w:tr w:rsidR="003C6BAA" w:rsidTr="00481796">
        <w:trPr>
          <w:trHeight w:val="330"/>
        </w:trPr>
        <w:tc>
          <w:tcPr>
            <w:tcW w:w="2425" w:type="dxa"/>
            <w:shd w:val="clear" w:color="auto" w:fill="auto"/>
            <w:noWrap/>
            <w:vAlign w:val="center"/>
            <w:hideMark/>
          </w:tcPr>
          <w:p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 xml:space="preserve">УКУПНО </w:t>
            </w:r>
            <w:r w:rsidRPr="00470563">
              <w:rPr>
                <w:rFonts w:ascii="Times New Roman" w:eastAsia="Times New Roman" w:hAnsi="Times New Roman" w:cs="Times New Roman"/>
                <w:bCs/>
                <w:noProof/>
                <w:lang w:val="sr-Cyrl-BA"/>
              </w:rPr>
              <w:t>(1+2+3)</w:t>
            </w:r>
          </w:p>
        </w:tc>
        <w:tc>
          <w:tcPr>
            <w:tcW w:w="1262" w:type="dxa"/>
            <w:shd w:val="clear" w:color="auto" w:fill="auto"/>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134" w:type="dxa"/>
            <w:shd w:val="clear" w:color="auto" w:fill="auto"/>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850" w:type="dxa"/>
            <w:shd w:val="clear" w:color="auto" w:fill="auto"/>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276" w:type="dxa"/>
            <w:shd w:val="clear" w:color="auto" w:fill="auto"/>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134" w:type="dxa"/>
            <w:shd w:val="clear" w:color="auto" w:fill="auto"/>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093" w:type="dxa"/>
            <w:shd w:val="clear" w:color="auto" w:fill="auto"/>
            <w:noWrap/>
            <w:vAlign w:val="center"/>
            <w:hideMark/>
          </w:tcPr>
          <w:p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317" w:type="dxa"/>
            <w:shd w:val="clear" w:color="auto" w:fill="auto"/>
            <w:noWrap/>
            <w:vAlign w:val="center"/>
            <w:hideMark/>
          </w:tcPr>
          <w:p w:rsidR="003C6BAA" w:rsidRPr="003C6BAA" w:rsidRDefault="003C6BAA" w:rsidP="009850B4">
            <w:pPr>
              <w:suppressAutoHyphens w:val="0"/>
              <w:spacing w:after="0" w:line="240" w:lineRule="auto"/>
              <w:jc w:val="center"/>
              <w:rPr>
                <w:rFonts w:ascii="Times New Roman" w:eastAsia="Times New Roman" w:hAnsi="Times New Roman" w:cs="Times New Roman"/>
                <w:b/>
                <w:bCs/>
                <w:noProof/>
                <w:sz w:val="25"/>
                <w:szCs w:val="25"/>
              </w:rPr>
            </w:pPr>
            <w:r w:rsidRPr="003C6BAA">
              <w:rPr>
                <w:rFonts w:ascii="Times New Roman" w:eastAsia="Times New Roman" w:hAnsi="Times New Roman" w:cs="Times New Roman"/>
                <w:b/>
                <w:bCs/>
                <w:noProof/>
                <w:sz w:val="25"/>
                <w:szCs w:val="25"/>
              </w:rPr>
              <w:t>15</w:t>
            </w:r>
          </w:p>
        </w:tc>
      </w:tr>
    </w:tbl>
    <w:p w:rsidR="00C722EF" w:rsidRPr="00A54210" w:rsidRDefault="00C722EF" w:rsidP="00C722EF">
      <w:pPr>
        <w:spacing w:before="120" w:after="0"/>
        <w:jc w:val="both"/>
        <w:rPr>
          <w:rFonts w:ascii="Times New Roman" w:hAnsi="Times New Roman" w:cs="Times New Roman"/>
          <w:sz w:val="24"/>
          <w:szCs w:val="24"/>
          <w:lang w:val="sr-Cyrl-BA"/>
        </w:rPr>
      </w:pPr>
      <w:r w:rsidRPr="00ED74FE">
        <w:rPr>
          <w:rFonts w:ascii="Times New Roman" w:hAnsi="Times New Roman" w:cs="Times New Roman"/>
          <w:sz w:val="24"/>
          <w:szCs w:val="24"/>
          <w:lang w:val="sr-Cyrl-CS"/>
        </w:rPr>
        <w:t xml:space="preserve">2.2. Предметне услуге обухватају прегледе </w:t>
      </w:r>
      <w:r w:rsidRPr="00ED74FE">
        <w:rPr>
          <w:rFonts w:ascii="Times New Roman" w:hAnsi="Times New Roman" w:cs="Times New Roman"/>
          <w:sz w:val="24"/>
          <w:szCs w:val="24"/>
          <w:lang w:val="sr-Cyrl-BA"/>
        </w:rPr>
        <w:t>који су детаљно описани</w:t>
      </w:r>
      <w:r w:rsidRPr="00ED74FE">
        <w:rPr>
          <w:rFonts w:ascii="Times New Roman" w:hAnsi="Times New Roman" w:cs="Times New Roman"/>
          <w:sz w:val="24"/>
          <w:szCs w:val="24"/>
          <w:lang w:val="sr-Cyrl-CS"/>
        </w:rPr>
        <w:t xml:space="preserve"> у тачки </w:t>
      </w:r>
      <w:r w:rsidR="00ED74FE" w:rsidRPr="00ED74FE">
        <w:rPr>
          <w:rFonts w:ascii="Times New Roman" w:hAnsi="Times New Roman" w:cs="Times New Roman"/>
          <w:sz w:val="24"/>
          <w:szCs w:val="24"/>
          <w:lang w:val="sr-Cyrl-CS"/>
        </w:rPr>
        <w:t>2</w:t>
      </w:r>
      <w:r w:rsidRPr="00ED74FE">
        <w:rPr>
          <w:rFonts w:ascii="Times New Roman" w:hAnsi="Times New Roman" w:cs="Times New Roman"/>
          <w:sz w:val="24"/>
          <w:szCs w:val="24"/>
          <w:lang w:val="sr-Cyrl-CS"/>
        </w:rPr>
        <w:t>.2. Позива за достављање понуде</w:t>
      </w:r>
      <w:r w:rsidRPr="00ED74FE">
        <w:rPr>
          <w:rFonts w:ascii="Times New Roman" w:hAnsi="Times New Roman" w:cs="Times New Roman"/>
          <w:sz w:val="24"/>
          <w:szCs w:val="24"/>
        </w:rPr>
        <w:t>.</w:t>
      </w:r>
    </w:p>
    <w:p w:rsidR="00C722EF" w:rsidRPr="00A54210" w:rsidRDefault="00C722EF" w:rsidP="00C722EF">
      <w:pPr>
        <w:autoSpaceDE w:val="0"/>
        <w:autoSpaceDN w:val="0"/>
        <w:adjustRightInd w:val="0"/>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rPr>
        <w:t xml:space="preserve">2.3. </w:t>
      </w:r>
      <w:r w:rsidRPr="00A54210">
        <w:rPr>
          <w:rFonts w:ascii="Times New Roman" w:hAnsi="Times New Roman" w:cs="Times New Roman"/>
          <w:sz w:val="24"/>
          <w:szCs w:val="24"/>
          <w:lang w:val="sr-Cyrl-CS"/>
        </w:rPr>
        <w:t xml:space="preserve">Наручилац услуга ће у договору са Пружаоцем услуга доставити План извршења љекарског прегледа радника. </w:t>
      </w:r>
    </w:p>
    <w:p w:rsidR="00C722EF" w:rsidRPr="00A54210" w:rsidRDefault="00C722EF" w:rsidP="00C722EF">
      <w:pPr>
        <w:autoSpaceDE w:val="0"/>
        <w:autoSpaceDN w:val="0"/>
        <w:adjustRightInd w:val="0"/>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2.4. Пружалац услуга се обавезује да уговорене услуге обавља у договореним терминима и у складу са динамиком извршења.</w:t>
      </w:r>
    </w:p>
    <w:p w:rsidR="00C722EF" w:rsidRPr="00A54210" w:rsidRDefault="00C722EF" w:rsidP="00C722EF">
      <w:pPr>
        <w:autoSpaceDE w:val="0"/>
        <w:autoSpaceDN w:val="0"/>
        <w:adjustRightInd w:val="0"/>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sr-Cyrl-CS"/>
        </w:rPr>
        <w:t>2.5. Уговорне стране су сагласне да у току реализације Уговора може доћи до одступања у броју радника, о чему је Наручилац услуга дужан благовремено обавијестити Пружаоца услуга.</w:t>
      </w:r>
    </w:p>
    <w:p w:rsidR="00C722EF" w:rsidRPr="00A54210" w:rsidRDefault="00C722EF" w:rsidP="00C722EF">
      <w:pPr>
        <w:autoSpaceDE w:val="0"/>
        <w:autoSpaceDN w:val="0"/>
        <w:adjustRightInd w:val="0"/>
        <w:spacing w:after="0"/>
        <w:jc w:val="both"/>
        <w:rPr>
          <w:rFonts w:ascii="Times New Roman" w:hAnsi="Times New Roman" w:cs="Times New Roman"/>
          <w:sz w:val="24"/>
          <w:szCs w:val="24"/>
        </w:rPr>
      </w:pPr>
      <w:r w:rsidRPr="00A54210">
        <w:rPr>
          <w:rFonts w:ascii="Times New Roman" w:hAnsi="Times New Roman" w:cs="Times New Roman"/>
          <w:sz w:val="24"/>
          <w:szCs w:val="24"/>
          <w:lang w:val="ru-RU"/>
        </w:rPr>
        <w:t>2.6.</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sr-Cyrl-CS"/>
        </w:rPr>
        <w:t>Контакт особ</w:t>
      </w:r>
      <w:r w:rsidRPr="00A54210">
        <w:rPr>
          <w:rFonts w:ascii="Times New Roman" w:hAnsi="Times New Roman" w:cs="Times New Roman"/>
          <w:sz w:val="24"/>
          <w:szCs w:val="24"/>
        </w:rPr>
        <w:t>a</w:t>
      </w:r>
      <w:r w:rsidRPr="00A54210">
        <w:rPr>
          <w:rFonts w:ascii="Times New Roman" w:hAnsi="Times New Roman" w:cs="Times New Roman"/>
          <w:sz w:val="24"/>
          <w:szCs w:val="24"/>
          <w:lang w:val="sr-Cyrl-CS"/>
        </w:rPr>
        <w:t xml:space="preserve"> испред Пружаоца услуга </w:t>
      </w:r>
      <w:r w:rsidRPr="00A54210">
        <w:rPr>
          <w:rFonts w:ascii="Times New Roman" w:hAnsi="Times New Roman" w:cs="Times New Roman"/>
          <w:sz w:val="24"/>
          <w:szCs w:val="24"/>
        </w:rPr>
        <w:t xml:space="preserve">je </w:t>
      </w:r>
      <w:r>
        <w:rPr>
          <w:rFonts w:ascii="Times New Roman" w:hAnsi="Times New Roman" w:cs="Times New Roman"/>
          <w:sz w:val="24"/>
          <w:szCs w:val="24"/>
        </w:rPr>
        <w:t>______________</w:t>
      </w:r>
      <w:r w:rsidRPr="00A54210">
        <w:rPr>
          <w:rFonts w:ascii="Times New Roman" w:hAnsi="Times New Roman" w:cs="Times New Roman"/>
          <w:sz w:val="24"/>
          <w:szCs w:val="24"/>
        </w:rPr>
        <w:t xml:space="preserve">, тел. </w:t>
      </w:r>
      <w:r>
        <w:rPr>
          <w:rFonts w:ascii="Times New Roman" w:hAnsi="Times New Roman" w:cs="Times New Roman"/>
          <w:sz w:val="24"/>
          <w:szCs w:val="24"/>
        </w:rPr>
        <w:t>____________</w:t>
      </w:r>
      <w:r w:rsidRPr="00A54210">
        <w:rPr>
          <w:rFonts w:ascii="Times New Roman" w:hAnsi="Times New Roman" w:cs="Times New Roman"/>
          <w:sz w:val="24"/>
          <w:szCs w:val="24"/>
        </w:rPr>
        <w:t xml:space="preserve">, мобилни: </w:t>
      </w:r>
      <w:r>
        <w:rPr>
          <w:rFonts w:ascii="Times New Roman" w:hAnsi="Times New Roman" w:cs="Times New Roman"/>
          <w:sz w:val="24"/>
          <w:szCs w:val="24"/>
        </w:rPr>
        <w:t>_____________</w:t>
      </w:r>
      <w:r w:rsidRPr="00A54210">
        <w:rPr>
          <w:rFonts w:ascii="Times New Roman" w:hAnsi="Times New Roman" w:cs="Times New Roman"/>
          <w:sz w:val="24"/>
          <w:szCs w:val="24"/>
        </w:rPr>
        <w:t xml:space="preserve">, e-mail: </w:t>
      </w:r>
      <w:hyperlink r:id="rId12" w:history="1">
        <w:r>
          <w:rPr>
            <w:rFonts w:ascii="Times New Roman" w:hAnsi="Times New Roman" w:cs="Times New Roman"/>
            <w:sz w:val="24"/>
            <w:szCs w:val="24"/>
          </w:rPr>
          <w:t>____________</w:t>
        </w:r>
      </w:hyperlink>
      <w:r w:rsidRPr="00A54210">
        <w:rPr>
          <w:rFonts w:ascii="Times New Roman" w:hAnsi="Times New Roman" w:cs="Times New Roman"/>
          <w:sz w:val="24"/>
          <w:szCs w:val="24"/>
        </w:rPr>
        <w:t xml:space="preserve">. </w:t>
      </w:r>
    </w:p>
    <w:p w:rsidR="00AE6CE1" w:rsidRPr="009637CF" w:rsidRDefault="00C722EF" w:rsidP="00C722EF">
      <w:pPr>
        <w:autoSpaceDE w:val="0"/>
        <w:autoSpaceDN w:val="0"/>
        <w:adjustRightInd w:val="0"/>
        <w:spacing w:after="0"/>
        <w:jc w:val="both"/>
        <w:rPr>
          <w:rFonts w:ascii="Times New Roman" w:hAnsi="Times New Roman" w:cs="Times New Roman"/>
          <w:sz w:val="24"/>
          <w:szCs w:val="24"/>
        </w:rPr>
      </w:pPr>
      <w:r w:rsidRPr="001F2818">
        <w:rPr>
          <w:rFonts w:ascii="Times New Roman" w:hAnsi="Times New Roman" w:cs="Times New Roman"/>
          <w:sz w:val="24"/>
          <w:szCs w:val="24"/>
          <w:lang w:val="ru-RU"/>
        </w:rPr>
        <w:t>2.7. Подаци о контакт</w:t>
      </w:r>
      <w:r w:rsidR="00ED74FE" w:rsidRPr="001F2818">
        <w:rPr>
          <w:rFonts w:ascii="Times New Roman" w:hAnsi="Times New Roman" w:cs="Times New Roman"/>
          <w:sz w:val="24"/>
          <w:szCs w:val="24"/>
        </w:rPr>
        <w:t xml:space="preserve"> особ</w:t>
      </w:r>
      <w:r w:rsidR="001F2818" w:rsidRPr="001F2818">
        <w:rPr>
          <w:rFonts w:ascii="Times New Roman" w:hAnsi="Times New Roman" w:cs="Times New Roman"/>
          <w:sz w:val="24"/>
          <w:szCs w:val="24"/>
        </w:rPr>
        <w:t>ама</w:t>
      </w:r>
      <w:r w:rsidRPr="001F2818">
        <w:rPr>
          <w:rFonts w:ascii="Times New Roman" w:hAnsi="Times New Roman" w:cs="Times New Roman"/>
          <w:sz w:val="24"/>
          <w:szCs w:val="24"/>
        </w:rPr>
        <w:t xml:space="preserve"> испред Наручиоца услуга биће достављени по потписивању Уговора.</w:t>
      </w:r>
    </w:p>
    <w:p w:rsidR="00C722EF" w:rsidRPr="00A54210" w:rsidRDefault="00C722EF" w:rsidP="00C722EF">
      <w:pPr>
        <w:tabs>
          <w:tab w:val="right" w:pos="9180"/>
        </w:tabs>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3.</w:t>
      </w:r>
    </w:p>
    <w:p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BA"/>
        </w:rPr>
        <w:t xml:space="preserve">3.1. </w:t>
      </w:r>
      <w:r w:rsidRPr="00A54210">
        <w:rPr>
          <w:rFonts w:ascii="Times New Roman" w:hAnsi="Times New Roman" w:cs="Times New Roman"/>
          <w:sz w:val="24"/>
          <w:szCs w:val="24"/>
          <w:lang w:val="sr-Cyrl-CS"/>
        </w:rPr>
        <w:t xml:space="preserve">Укупна цијена услуга које су предмет овог уговора износи </w:t>
      </w:r>
      <w:r>
        <w:rPr>
          <w:rFonts w:ascii="Times New Roman" w:hAnsi="Times New Roman" w:cs="Times New Roman"/>
          <w:b/>
          <w:sz w:val="24"/>
          <w:szCs w:val="24"/>
        </w:rPr>
        <w:t>___________</w:t>
      </w:r>
      <w:r w:rsidRPr="00A54210">
        <w:rPr>
          <w:rFonts w:ascii="Times New Roman" w:hAnsi="Times New Roman" w:cs="Times New Roman"/>
          <w:b/>
          <w:sz w:val="24"/>
          <w:szCs w:val="24"/>
          <w:lang w:val="sr-Cyrl-CS"/>
        </w:rPr>
        <w:t xml:space="preserve"> КМ без ПДВ-а</w:t>
      </w:r>
      <w:r w:rsidRPr="00A54210">
        <w:rPr>
          <w:rFonts w:ascii="Times New Roman" w:hAnsi="Times New Roman" w:cs="Times New Roman"/>
          <w:sz w:val="24"/>
          <w:szCs w:val="24"/>
          <w:lang w:val="sr-Cyrl-CS"/>
        </w:rPr>
        <w:t>.</w:t>
      </w:r>
    </w:p>
    <w:p w:rsidR="00C722EF" w:rsidRPr="00A54210" w:rsidRDefault="00C722EF" w:rsidP="00C722EF">
      <w:pPr>
        <w:spacing w:after="0"/>
        <w:ind w:right="-108"/>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3.2. Јединичне цијене услуга исказане у Понуди су непромјенљиве за вријеме трајања овог уговора и обухватају све трошкове које Наручилац услуга треба платити Пружаоцу услуга.</w:t>
      </w:r>
    </w:p>
    <w:p w:rsidR="00C722EF" w:rsidRPr="00A54210" w:rsidRDefault="00C722EF" w:rsidP="00C722EF">
      <w:pPr>
        <w:spacing w:after="0"/>
        <w:ind w:right="-108"/>
        <w:jc w:val="both"/>
        <w:rPr>
          <w:rFonts w:ascii="Times New Roman" w:hAnsi="Times New Roman" w:cs="Times New Roman"/>
          <w:b/>
          <w:sz w:val="16"/>
          <w:szCs w:val="16"/>
          <w:lang w:val="sr-Cyrl-BA"/>
        </w:rPr>
      </w:pPr>
      <w:r w:rsidRPr="00A54210">
        <w:rPr>
          <w:rFonts w:ascii="Times New Roman" w:hAnsi="Times New Roman" w:cs="Times New Roman"/>
          <w:sz w:val="24"/>
          <w:szCs w:val="24"/>
          <w:lang w:val="sr-Cyrl-CS"/>
        </w:rPr>
        <w:t xml:space="preserve">3.3. Уговорне стране су сагласне да ће, услучају одступања у броју радника наведеног у претходном члану, плаћање ће бити извршено у складу са јединичним цијенама, с тим да укупан износ не смије прећи планирану вриједност </w:t>
      </w:r>
      <w:r w:rsidRPr="00A54210">
        <w:rPr>
          <w:rFonts w:ascii="Times New Roman" w:hAnsi="Times New Roman" w:cs="Times New Roman"/>
          <w:sz w:val="24"/>
          <w:szCs w:val="24"/>
        </w:rPr>
        <w:t>средстава</w:t>
      </w:r>
      <w:r w:rsidRPr="00A54210">
        <w:rPr>
          <w:rFonts w:ascii="Times New Roman" w:hAnsi="Times New Roman" w:cs="Times New Roman"/>
          <w:sz w:val="24"/>
          <w:szCs w:val="24"/>
          <w:lang w:val="sr-Cyrl-CS"/>
        </w:rPr>
        <w:t xml:space="preserve"> од </w:t>
      </w:r>
      <w:r w:rsidR="004C597A">
        <w:rPr>
          <w:rFonts w:ascii="Times New Roman" w:hAnsi="Times New Roman" w:cs="Times New Roman"/>
          <w:sz w:val="24"/>
          <w:szCs w:val="24"/>
          <w:lang w:val="sr-Cyrl-CS"/>
        </w:rPr>
        <w:t>990</w:t>
      </w:r>
      <w:r w:rsidRPr="004C597A">
        <w:rPr>
          <w:rFonts w:ascii="Times New Roman" w:hAnsi="Times New Roman" w:cs="Times New Roman"/>
          <w:sz w:val="24"/>
          <w:szCs w:val="24"/>
          <w:lang w:val="sr-Cyrl-CS"/>
        </w:rPr>
        <w:t>,00 КМ.</w:t>
      </w:r>
      <w:r w:rsidRPr="00A54210">
        <w:rPr>
          <w:rFonts w:ascii="Times New Roman" w:hAnsi="Times New Roman" w:cs="Times New Roman"/>
          <w:b/>
          <w:sz w:val="16"/>
          <w:szCs w:val="16"/>
          <w:lang w:val="sr-Cyrl-BA"/>
        </w:rPr>
        <w:t xml:space="preserve"> </w:t>
      </w:r>
    </w:p>
    <w:p w:rsidR="00A83C61" w:rsidRDefault="00A83C61" w:rsidP="00DE3F9A">
      <w:pPr>
        <w:spacing w:after="0"/>
        <w:rPr>
          <w:rFonts w:ascii="Times New Roman" w:hAnsi="Times New Roman" w:cs="Times New Roman"/>
          <w:b/>
          <w:sz w:val="16"/>
          <w:szCs w:val="16"/>
        </w:rPr>
      </w:pPr>
    </w:p>
    <w:p w:rsidR="00DC1803" w:rsidRDefault="00DC1803" w:rsidP="00DE3F9A">
      <w:pPr>
        <w:spacing w:after="0"/>
        <w:rPr>
          <w:rFonts w:ascii="Times New Roman" w:hAnsi="Times New Roman" w:cs="Times New Roman"/>
          <w:b/>
          <w:sz w:val="16"/>
          <w:szCs w:val="16"/>
        </w:rPr>
      </w:pPr>
    </w:p>
    <w:p w:rsidR="00DC1803" w:rsidRPr="00984DB2" w:rsidRDefault="00DC1803" w:rsidP="00DE3F9A">
      <w:pPr>
        <w:spacing w:after="0"/>
        <w:rPr>
          <w:rFonts w:ascii="Times New Roman" w:hAnsi="Times New Roman" w:cs="Times New Roman"/>
          <w:b/>
          <w:sz w:val="16"/>
          <w:szCs w:val="16"/>
        </w:rPr>
      </w:pPr>
    </w:p>
    <w:p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4.</w:t>
      </w:r>
    </w:p>
    <w:p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 xml:space="preserve">4.1. Пружалац услуга се обавезује да услуге које су предмет овог уговора, а описане у члану 1. и 2. истог, изврши према условима из Позива за достављање понуде и прихваћене Понуде у року до </w:t>
      </w:r>
      <w:r w:rsidR="00C02DFA">
        <w:rPr>
          <w:rFonts w:ascii="Times New Roman" w:hAnsi="Times New Roman" w:cs="Times New Roman"/>
          <w:sz w:val="24"/>
          <w:szCs w:val="24"/>
          <w:lang w:val="sr-Cyrl-CS"/>
        </w:rPr>
        <w:t>3</w:t>
      </w:r>
      <w:r w:rsidRPr="00A54210">
        <w:rPr>
          <w:rFonts w:ascii="Times New Roman" w:hAnsi="Times New Roman" w:cs="Times New Roman"/>
          <w:sz w:val="24"/>
          <w:szCs w:val="24"/>
          <w:lang w:val="sr-Cyrl-CS"/>
        </w:rPr>
        <w:t>0 (шездесет) дана од дана потписивања Уговора.</w:t>
      </w:r>
    </w:p>
    <w:p w:rsidR="00C722EF" w:rsidRPr="00A54210" w:rsidRDefault="00C722EF" w:rsidP="00C722EF">
      <w:pPr>
        <w:spacing w:after="0"/>
        <w:jc w:val="both"/>
        <w:rPr>
          <w:rFonts w:ascii="Times New Roman" w:hAnsi="Times New Roman"/>
          <w:sz w:val="24"/>
          <w:szCs w:val="24"/>
          <w:lang w:val="sr-Cyrl-CS"/>
        </w:rPr>
      </w:pPr>
      <w:r w:rsidRPr="00A54210">
        <w:rPr>
          <w:rFonts w:ascii="Times New Roman" w:hAnsi="Times New Roman" w:cs="Times New Roman"/>
          <w:sz w:val="24"/>
          <w:szCs w:val="24"/>
          <w:lang w:val="sr-Cyrl-CS"/>
        </w:rPr>
        <w:lastRenderedPageBreak/>
        <w:t xml:space="preserve">4.2. Пружалац услуга се обавезује да ће услуге које су предмет Уговора обављати савјесно, стручно и квалитетно у складу са захтјевима Наручиоца услуга, одредбама овог уговора, те законским прописима и правилима струке. </w:t>
      </w:r>
      <w:r w:rsidRPr="00A54210">
        <w:rPr>
          <w:rFonts w:ascii="Times New Roman" w:hAnsi="Times New Roman"/>
          <w:sz w:val="24"/>
          <w:szCs w:val="24"/>
          <w:lang w:val="sr-Cyrl-CS"/>
        </w:rPr>
        <w:t>У случају да</w:t>
      </w:r>
      <w:r w:rsidRPr="00A54210">
        <w:rPr>
          <w:rFonts w:ascii="Times New Roman" w:hAnsi="Times New Roman"/>
          <w:sz w:val="24"/>
          <w:szCs w:val="24"/>
          <w:lang w:val="sr-Latn-BA"/>
        </w:rPr>
        <w:t xml:space="preserve"> </w:t>
      </w:r>
      <w:r w:rsidRPr="00A54210">
        <w:rPr>
          <w:rFonts w:ascii="Times New Roman" w:hAnsi="Times New Roman"/>
          <w:sz w:val="24"/>
          <w:szCs w:val="24"/>
          <w:lang w:val="sr-Cyrl-BA"/>
        </w:rPr>
        <w:t>се</w:t>
      </w:r>
      <w:r w:rsidRPr="00A54210">
        <w:rPr>
          <w:rFonts w:ascii="Times New Roman" w:hAnsi="Times New Roman"/>
          <w:sz w:val="24"/>
          <w:szCs w:val="24"/>
          <w:lang w:val="sr-Cyrl-CS"/>
        </w:rPr>
        <w:t xml:space="preserve"> након извршеног прегледа утврде индиције које указују да је за одређену врсту услуге из спецификације потребно урадити додатне прегледе, </w:t>
      </w:r>
      <w:r w:rsidRPr="00A54210">
        <w:rPr>
          <w:rFonts w:ascii="Times New Roman" w:hAnsi="Times New Roman" w:cs="Times New Roman"/>
          <w:sz w:val="24"/>
          <w:szCs w:val="24"/>
          <w:lang w:val="sr-Cyrl-CS"/>
        </w:rPr>
        <w:t>Пружалац услуга</w:t>
      </w:r>
      <w:r w:rsidRPr="00A54210">
        <w:rPr>
          <w:rFonts w:ascii="Times New Roman" w:hAnsi="Times New Roman"/>
          <w:sz w:val="24"/>
          <w:szCs w:val="24"/>
          <w:lang w:val="sr-Cyrl-CS"/>
        </w:rPr>
        <w:t xml:space="preserve"> је у обавези у извјештају дати препоруку о даљем лијечењу радника.</w:t>
      </w:r>
    </w:p>
    <w:p w:rsidR="00C722EF" w:rsidRPr="00A54210" w:rsidRDefault="00C722EF" w:rsidP="00C722EF">
      <w:pPr>
        <w:spacing w:after="0"/>
        <w:jc w:val="both"/>
        <w:rPr>
          <w:rFonts w:ascii="Times New Roman" w:hAnsi="Times New Roman" w:cs="Times New Roman"/>
          <w:sz w:val="16"/>
          <w:szCs w:val="16"/>
        </w:rPr>
      </w:pPr>
    </w:p>
    <w:p w:rsidR="00C722EF" w:rsidRPr="00A54210" w:rsidRDefault="00C722EF" w:rsidP="00C722EF">
      <w:pPr>
        <w:spacing w:after="0"/>
        <w:jc w:val="center"/>
        <w:rPr>
          <w:rFonts w:ascii="Times New Roman" w:hAnsi="Times New Roman" w:cs="Times New Roman"/>
          <w:b/>
          <w:sz w:val="24"/>
          <w:szCs w:val="24"/>
        </w:rPr>
      </w:pPr>
      <w:r w:rsidRPr="00A54210">
        <w:rPr>
          <w:rFonts w:ascii="Times New Roman" w:hAnsi="Times New Roman" w:cs="Times New Roman"/>
          <w:b/>
          <w:sz w:val="24"/>
          <w:szCs w:val="24"/>
        </w:rPr>
        <w:t>Члан 5.</w:t>
      </w:r>
    </w:p>
    <w:p w:rsidR="00C722EF" w:rsidRPr="00A54210" w:rsidRDefault="00C722EF" w:rsidP="00C722EF">
      <w:pPr>
        <w:spacing w:after="0"/>
        <w:jc w:val="both"/>
        <w:rPr>
          <w:rFonts w:ascii="Times New Roman" w:hAnsi="Times New Roman" w:cs="Times New Roman"/>
          <w:sz w:val="24"/>
          <w:szCs w:val="24"/>
          <w:lang w:val="sr-Cyrl-BA"/>
        </w:rPr>
      </w:pPr>
      <w:r w:rsidRPr="00A54210">
        <w:rPr>
          <w:rFonts w:ascii="Times New Roman" w:hAnsi="Times New Roman" w:cs="Times New Roman"/>
          <w:sz w:val="24"/>
          <w:szCs w:val="24"/>
          <w:lang w:val="sr-Cyrl-BA"/>
        </w:rPr>
        <w:t>Мјесто пружања услуга:</w:t>
      </w:r>
    </w:p>
    <w:p w:rsidR="00C722EF" w:rsidRPr="00A54210" w:rsidRDefault="00C722EF" w:rsidP="00C722EF">
      <w:pPr>
        <w:spacing w:after="0"/>
        <w:jc w:val="both"/>
        <w:rPr>
          <w:rFonts w:ascii="Times New Roman" w:hAnsi="Times New Roman" w:cs="Times New Roman"/>
          <w:sz w:val="24"/>
          <w:szCs w:val="24"/>
          <w:lang w:val="sr-Cyrl-BA"/>
        </w:rPr>
      </w:pPr>
      <w:r w:rsidRPr="00A54210">
        <w:rPr>
          <w:rFonts w:ascii="Times New Roman" w:hAnsi="Times New Roman" w:cs="Times New Roman"/>
          <w:sz w:val="24"/>
          <w:szCs w:val="24"/>
          <w:lang w:val="sr-Cyrl-BA"/>
        </w:rPr>
        <w:t xml:space="preserve">1) локација Бијељина: </w:t>
      </w:r>
      <w:r>
        <w:rPr>
          <w:rFonts w:ascii="Times New Roman" w:hAnsi="Times New Roman" w:cs="Times New Roman"/>
          <w:sz w:val="24"/>
          <w:szCs w:val="24"/>
          <w:lang w:val="sr-Cyrl-BA"/>
        </w:rPr>
        <w:t>____________________________________</w:t>
      </w:r>
      <w:r w:rsidRPr="00A54210">
        <w:rPr>
          <w:rFonts w:ascii="Times New Roman" w:hAnsi="Times New Roman" w:cs="Times New Roman"/>
          <w:sz w:val="24"/>
          <w:szCs w:val="24"/>
          <w:lang w:val="sr-Cyrl-BA"/>
        </w:rPr>
        <w:t>;</w:t>
      </w:r>
    </w:p>
    <w:p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sr-Cyrl-BA"/>
        </w:rPr>
        <w:t xml:space="preserve">2) локација Бања Лука: </w:t>
      </w:r>
      <w:r>
        <w:rPr>
          <w:rFonts w:ascii="Times New Roman" w:hAnsi="Times New Roman" w:cs="Times New Roman"/>
          <w:sz w:val="24"/>
          <w:szCs w:val="24"/>
          <w:lang w:val="sr-Cyrl-BA"/>
        </w:rPr>
        <w:t>___________________________________</w:t>
      </w:r>
      <w:r w:rsidRPr="00A54210">
        <w:rPr>
          <w:rFonts w:ascii="Times New Roman" w:hAnsi="Times New Roman" w:cs="Times New Roman"/>
          <w:sz w:val="24"/>
          <w:szCs w:val="24"/>
        </w:rPr>
        <w:t>;</w:t>
      </w:r>
    </w:p>
    <w:p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rPr>
        <w:t xml:space="preserve">3) локација Добој: </w:t>
      </w:r>
      <w:r>
        <w:rPr>
          <w:rFonts w:ascii="Times New Roman" w:hAnsi="Times New Roman" w:cs="Times New Roman"/>
          <w:sz w:val="24"/>
          <w:szCs w:val="24"/>
          <w:lang w:val="sr-Cyrl-BA"/>
        </w:rPr>
        <w:t>______________________________</w:t>
      </w:r>
      <w:r w:rsidRPr="00A54210">
        <w:rPr>
          <w:rFonts w:ascii="Times New Roman" w:hAnsi="Times New Roman" w:cs="Times New Roman"/>
          <w:sz w:val="24"/>
          <w:szCs w:val="24"/>
        </w:rPr>
        <w:t>;</w:t>
      </w:r>
    </w:p>
    <w:p w:rsidR="00C722EF" w:rsidRPr="009E12BF"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rPr>
        <w:t>4) локација Приједор:</w:t>
      </w:r>
      <w:r w:rsidRPr="00A54210">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_________________________</w:t>
      </w:r>
      <w:r w:rsidR="009E12BF">
        <w:rPr>
          <w:rFonts w:ascii="Times New Roman" w:eastAsia="Times New Roman" w:hAnsi="Times New Roman" w:cs="Times New Roman"/>
          <w:sz w:val="24"/>
          <w:szCs w:val="24"/>
          <w:lang w:eastAsia="en-US"/>
        </w:rPr>
        <w:t>;</w:t>
      </w:r>
    </w:p>
    <w:p w:rsidR="00C722EF" w:rsidRPr="009E12BF"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rPr>
        <w:t>5) локација Источно Сарајево:</w:t>
      </w:r>
      <w:r>
        <w:rPr>
          <w:rFonts w:ascii="Times New Roman" w:hAnsi="Times New Roman" w:cs="Times New Roman"/>
          <w:sz w:val="24"/>
          <w:szCs w:val="24"/>
        </w:rPr>
        <w:t>_____________________</w:t>
      </w:r>
      <w:r w:rsidR="009E12BF">
        <w:rPr>
          <w:rFonts w:ascii="Times New Roman" w:hAnsi="Times New Roman" w:cs="Times New Roman"/>
          <w:sz w:val="24"/>
          <w:szCs w:val="24"/>
        </w:rPr>
        <w:t>.</w:t>
      </w:r>
    </w:p>
    <w:p w:rsidR="00C722EF" w:rsidRDefault="00C722EF" w:rsidP="00C722EF">
      <w:pPr>
        <w:spacing w:after="0"/>
        <w:jc w:val="center"/>
        <w:rPr>
          <w:rFonts w:ascii="Times New Roman" w:hAnsi="Times New Roman" w:cs="Times New Roman"/>
          <w:b/>
          <w:sz w:val="24"/>
          <w:szCs w:val="24"/>
          <w:lang w:val="ru-RU"/>
        </w:rPr>
      </w:pPr>
    </w:p>
    <w:p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ru-RU"/>
        </w:rPr>
        <w:t xml:space="preserve">Члан </w:t>
      </w:r>
      <w:r w:rsidRPr="00A54210">
        <w:rPr>
          <w:rFonts w:ascii="Times New Roman" w:hAnsi="Times New Roman" w:cs="Times New Roman"/>
          <w:b/>
          <w:sz w:val="24"/>
          <w:szCs w:val="24"/>
          <w:lang w:val="sr-Cyrl-BA"/>
        </w:rPr>
        <w:t>6</w:t>
      </w:r>
      <w:r w:rsidRPr="00A54210">
        <w:rPr>
          <w:rFonts w:ascii="Times New Roman" w:hAnsi="Times New Roman" w:cs="Times New Roman"/>
          <w:b/>
          <w:sz w:val="24"/>
          <w:szCs w:val="24"/>
          <w:lang w:val="ru-RU"/>
        </w:rPr>
        <w:t>.</w:t>
      </w:r>
    </w:p>
    <w:p w:rsidR="00C722EF" w:rsidRPr="00A54210" w:rsidRDefault="00C722EF" w:rsidP="00C722EF">
      <w:pPr>
        <w:spacing w:after="0"/>
        <w:ind w:right="-30"/>
        <w:jc w:val="both"/>
        <w:rPr>
          <w:rFonts w:ascii="Times New Roman" w:hAnsi="Times New Roman" w:cs="Times New Roman"/>
          <w:sz w:val="24"/>
          <w:szCs w:val="24"/>
          <w:lang w:val="sr-Cyrl-BA"/>
        </w:rPr>
      </w:pPr>
      <w:r w:rsidRPr="00A54210">
        <w:rPr>
          <w:rFonts w:ascii="Times New Roman" w:hAnsi="Times New Roman" w:cs="Times New Roman"/>
          <w:sz w:val="24"/>
          <w:szCs w:val="24"/>
          <w:lang w:val="sr-Cyrl-BA"/>
        </w:rPr>
        <w:t>6</w:t>
      </w:r>
      <w:r w:rsidRPr="00A54210">
        <w:rPr>
          <w:rFonts w:ascii="Times New Roman" w:hAnsi="Times New Roman" w:cs="Times New Roman"/>
          <w:sz w:val="24"/>
          <w:szCs w:val="24"/>
        </w:rPr>
        <w:t>.1. Накнаду на име пружања услуга</w:t>
      </w:r>
      <w:r w:rsidRPr="00A54210">
        <w:rPr>
          <w:rFonts w:ascii="Times New Roman" w:hAnsi="Times New Roman" w:cs="Times New Roman"/>
          <w:sz w:val="24"/>
          <w:szCs w:val="24"/>
          <w:lang w:val="sr-Cyrl-BA"/>
        </w:rPr>
        <w:t xml:space="preserve"> које су предмет овог уговора Наручилац услуга</w:t>
      </w:r>
      <w:r w:rsidRPr="00A54210">
        <w:rPr>
          <w:rFonts w:ascii="Times New Roman" w:hAnsi="Times New Roman" w:cs="Times New Roman"/>
          <w:sz w:val="24"/>
          <w:szCs w:val="24"/>
        </w:rPr>
        <w:t xml:space="preserve"> је дужан уплатити</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 xml:space="preserve">у року </w:t>
      </w:r>
      <w:r w:rsidR="007D171D">
        <w:rPr>
          <w:rFonts w:ascii="Times New Roman" w:hAnsi="Times New Roman" w:cs="Times New Roman"/>
          <w:sz w:val="24"/>
          <w:szCs w:val="24"/>
          <w:lang w:val="sr-Cyrl-BA"/>
        </w:rPr>
        <w:t xml:space="preserve">до </w:t>
      </w:r>
      <w:r w:rsidR="007D171D">
        <w:rPr>
          <w:rFonts w:ascii="Times New Roman" w:hAnsi="Times New Roman" w:cs="Times New Roman"/>
          <w:sz w:val="24"/>
          <w:szCs w:val="24"/>
        </w:rPr>
        <w:t>30</w:t>
      </w:r>
      <w:r w:rsidRPr="00A54210">
        <w:rPr>
          <w:rFonts w:ascii="Times New Roman" w:hAnsi="Times New Roman" w:cs="Times New Roman"/>
          <w:sz w:val="24"/>
          <w:szCs w:val="24"/>
        </w:rPr>
        <w:t xml:space="preserve"> дана од дана пријема</w:t>
      </w:r>
      <w:r w:rsidRPr="00A54210">
        <w:rPr>
          <w:rFonts w:ascii="Times New Roman" w:hAnsi="Times New Roman" w:cs="Times New Roman"/>
          <w:sz w:val="24"/>
          <w:szCs w:val="24"/>
          <w:lang w:val="sr-Cyrl-BA"/>
        </w:rPr>
        <w:t xml:space="preserve"> </w:t>
      </w:r>
      <w:r w:rsidR="00BF2BD6">
        <w:rPr>
          <w:rFonts w:ascii="Times New Roman" w:hAnsi="Times New Roman" w:cs="Times New Roman"/>
          <w:sz w:val="24"/>
          <w:szCs w:val="24"/>
          <w:lang w:val="ru-RU"/>
        </w:rPr>
        <w:t>фактуре, а након извршен</w:t>
      </w:r>
      <w:r w:rsidR="001F2818">
        <w:rPr>
          <w:rFonts w:ascii="Times New Roman" w:hAnsi="Times New Roman" w:cs="Times New Roman"/>
          <w:sz w:val="24"/>
          <w:szCs w:val="24"/>
          <w:lang w:val="ru-RU"/>
        </w:rPr>
        <w:t>их</w:t>
      </w:r>
      <w:r w:rsidR="00BF2BD6">
        <w:rPr>
          <w:rFonts w:ascii="Times New Roman" w:hAnsi="Times New Roman" w:cs="Times New Roman"/>
          <w:sz w:val="24"/>
          <w:szCs w:val="24"/>
          <w:lang w:val="ru-RU"/>
        </w:rPr>
        <w:t xml:space="preserve"> услуг</w:t>
      </w:r>
      <w:r w:rsidR="001F2818">
        <w:rPr>
          <w:rFonts w:ascii="Times New Roman" w:hAnsi="Times New Roman" w:cs="Times New Roman"/>
          <w:sz w:val="24"/>
          <w:szCs w:val="24"/>
          <w:lang w:val="ru-RU"/>
        </w:rPr>
        <w:t>а</w:t>
      </w:r>
      <w:r w:rsidRPr="00A54210">
        <w:rPr>
          <w:rFonts w:ascii="Times New Roman" w:hAnsi="Times New Roman" w:cs="Times New Roman"/>
          <w:sz w:val="24"/>
          <w:szCs w:val="24"/>
          <w:lang w:val="ru-RU"/>
        </w:rPr>
        <w:t xml:space="preserve"> на рачун </w:t>
      </w:r>
      <w:r w:rsidRPr="00A54210">
        <w:rPr>
          <w:rFonts w:ascii="Times New Roman" w:hAnsi="Times New Roman" w:cs="Times New Roman"/>
          <w:sz w:val="24"/>
          <w:szCs w:val="24"/>
        </w:rPr>
        <w:t>Пружаоца услуга</w:t>
      </w:r>
      <w:r w:rsidRPr="00A54210">
        <w:rPr>
          <w:rFonts w:ascii="Times New Roman" w:hAnsi="Times New Roman" w:cs="Times New Roman"/>
          <w:sz w:val="24"/>
          <w:szCs w:val="24"/>
          <w:lang w:val="ru-RU"/>
        </w:rPr>
        <w:t xml:space="preserve"> </w:t>
      </w:r>
      <w:r>
        <w:rPr>
          <w:rFonts w:ascii="Times New Roman" w:hAnsi="Times New Roman" w:cs="Times New Roman"/>
          <w:sz w:val="24"/>
          <w:szCs w:val="24"/>
          <w:lang w:val="sr-Cyrl-BA"/>
        </w:rPr>
        <w:t>_______________</w:t>
      </w:r>
      <w:r w:rsidRPr="00A54210">
        <w:rPr>
          <w:rFonts w:ascii="Times New Roman" w:hAnsi="Times New Roman" w:cs="Times New Roman"/>
          <w:sz w:val="24"/>
          <w:szCs w:val="24"/>
          <w:lang w:val="sr-Cyrl-BA"/>
        </w:rPr>
        <w:t xml:space="preserve"> код </w:t>
      </w:r>
      <w:r>
        <w:rPr>
          <w:rFonts w:ascii="Times New Roman" w:hAnsi="Times New Roman" w:cs="Times New Roman"/>
          <w:sz w:val="24"/>
          <w:szCs w:val="24"/>
          <w:lang w:val="sr-Cyrl-BA"/>
        </w:rPr>
        <w:t>_______________</w:t>
      </w:r>
      <w:r w:rsidRPr="00A54210">
        <w:rPr>
          <w:rFonts w:ascii="Times New Roman" w:hAnsi="Times New Roman" w:cs="Times New Roman"/>
          <w:sz w:val="24"/>
          <w:szCs w:val="24"/>
          <w:lang w:val="sr-Cyrl-BA"/>
        </w:rPr>
        <w:t>.</w:t>
      </w:r>
    </w:p>
    <w:p w:rsidR="00C722EF" w:rsidRPr="00ED5D0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sr-Cyrl-BA"/>
        </w:rPr>
        <w:t>6.</w:t>
      </w:r>
      <w:r w:rsidR="008F764D">
        <w:rPr>
          <w:rFonts w:ascii="Times New Roman" w:hAnsi="Times New Roman" w:cs="Times New Roman"/>
          <w:sz w:val="24"/>
          <w:szCs w:val="24"/>
          <w:lang w:val="sr-Cyrl-BA"/>
        </w:rPr>
        <w:t>2</w:t>
      </w:r>
      <w:r w:rsidRPr="00A54210">
        <w:rPr>
          <w:rFonts w:ascii="Times New Roman" w:hAnsi="Times New Roman" w:cs="Times New Roman"/>
          <w:sz w:val="24"/>
          <w:szCs w:val="24"/>
          <w:lang w:val="sr-Cyrl-BA"/>
        </w:rPr>
        <w:t xml:space="preserve">. Основ за плаћање </w:t>
      </w:r>
      <w:r w:rsidR="00BF2BD6">
        <w:rPr>
          <w:rFonts w:ascii="Times New Roman" w:hAnsi="Times New Roman" w:cs="Times New Roman"/>
          <w:sz w:val="24"/>
          <w:szCs w:val="24"/>
          <w:lang w:val="sr-Cyrl-BA"/>
        </w:rPr>
        <w:t>је исправно испостављена фактура</w:t>
      </w:r>
      <w:r w:rsidRPr="00A54210">
        <w:rPr>
          <w:rFonts w:ascii="Times New Roman" w:hAnsi="Times New Roman" w:cs="Times New Roman"/>
          <w:sz w:val="24"/>
          <w:szCs w:val="24"/>
          <w:lang w:val="sr-Cyrl-BA"/>
        </w:rPr>
        <w:t xml:space="preserve"> </w:t>
      </w:r>
      <w:r w:rsidRPr="00A54210">
        <w:rPr>
          <w:rFonts w:ascii="Times New Roman" w:hAnsi="Times New Roman" w:cs="Times New Roman"/>
          <w:sz w:val="24"/>
          <w:szCs w:val="24"/>
          <w:lang w:val="sr-Cyrl-CS"/>
        </w:rPr>
        <w:t xml:space="preserve">у прилогу којих ће се налазити Списак радника који су обавили </w:t>
      </w:r>
      <w:r w:rsidR="00BF2BD6">
        <w:rPr>
          <w:rFonts w:ascii="Times New Roman" w:hAnsi="Times New Roman" w:cs="Times New Roman"/>
          <w:sz w:val="24"/>
          <w:szCs w:val="24"/>
          <w:lang w:val="sr-Cyrl-CS"/>
        </w:rPr>
        <w:t>систематски</w:t>
      </w:r>
      <w:r w:rsidRPr="00A54210">
        <w:rPr>
          <w:rFonts w:ascii="Times New Roman" w:hAnsi="Times New Roman" w:cs="Times New Roman"/>
          <w:sz w:val="24"/>
          <w:szCs w:val="24"/>
          <w:lang w:val="sr-Cyrl-CS"/>
        </w:rPr>
        <w:t xml:space="preserve"> преглед на којем ће овлаштени радник Фонда </w:t>
      </w:r>
      <w:r w:rsidR="00AF0DC1">
        <w:rPr>
          <w:rFonts w:ascii="Times New Roman" w:hAnsi="Times New Roman" w:cs="Times New Roman"/>
          <w:sz w:val="24"/>
          <w:szCs w:val="24"/>
          <w:lang w:val="sr-Cyrl-CS"/>
        </w:rPr>
        <w:t xml:space="preserve">својим потписом </w:t>
      </w:r>
      <w:r w:rsidRPr="00A54210">
        <w:rPr>
          <w:rFonts w:ascii="Times New Roman" w:hAnsi="Times New Roman" w:cs="Times New Roman"/>
          <w:sz w:val="24"/>
          <w:szCs w:val="24"/>
          <w:lang w:val="sr-Cyrl-CS"/>
        </w:rPr>
        <w:t>потврдити да су услуге извршене.</w:t>
      </w:r>
      <w:r w:rsidRPr="00A54210">
        <w:rPr>
          <w:rFonts w:ascii="Times New Roman" w:hAnsi="Times New Roman" w:cs="Times New Roman"/>
          <w:sz w:val="24"/>
          <w:szCs w:val="24"/>
          <w:lang w:val="bs-Latn-BA"/>
        </w:rPr>
        <w:t xml:space="preserve"> </w:t>
      </w:r>
      <w:r w:rsidRPr="00A54210">
        <w:rPr>
          <w:rFonts w:ascii="Times New Roman" w:hAnsi="Times New Roman" w:cs="Times New Roman"/>
          <w:sz w:val="24"/>
          <w:szCs w:val="24"/>
        </w:rPr>
        <w:t xml:space="preserve">Наведена документација ће бити достављена </w:t>
      </w:r>
      <w:r w:rsidR="00AF0DC1">
        <w:rPr>
          <w:rFonts w:ascii="Times New Roman" w:hAnsi="Times New Roman" w:cs="Times New Roman"/>
          <w:sz w:val="24"/>
          <w:szCs w:val="24"/>
        </w:rPr>
        <w:t xml:space="preserve">на адресу Централне слубже Фонда (Јерменска 1а, Бијељина) </w:t>
      </w:r>
      <w:r w:rsidRPr="00A54210">
        <w:rPr>
          <w:rFonts w:ascii="Times New Roman" w:hAnsi="Times New Roman" w:cs="Times New Roman"/>
          <w:sz w:val="24"/>
          <w:szCs w:val="24"/>
        </w:rPr>
        <w:t>посебно за сваку организациону јединицу</w:t>
      </w:r>
      <w:r w:rsidR="00ED5D00">
        <w:rPr>
          <w:rFonts w:ascii="Times New Roman" w:hAnsi="Times New Roman" w:cs="Times New Roman"/>
          <w:sz w:val="24"/>
          <w:szCs w:val="24"/>
        </w:rPr>
        <w:t>.</w:t>
      </w:r>
    </w:p>
    <w:p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cs="Times New Roman"/>
          <w:sz w:val="24"/>
          <w:szCs w:val="24"/>
        </w:rPr>
      </w:pPr>
      <w:r w:rsidRPr="00A54210">
        <w:rPr>
          <w:rFonts w:ascii="Times New Roman" w:hAnsi="Times New Roman" w:cs="Times New Roman"/>
          <w:sz w:val="24"/>
          <w:szCs w:val="24"/>
          <w:lang w:val="sr-Cyrl-CS"/>
        </w:rPr>
        <w:t>6.</w:t>
      </w:r>
      <w:r w:rsidR="00ED5D00">
        <w:rPr>
          <w:rFonts w:ascii="Times New Roman" w:hAnsi="Times New Roman" w:cs="Times New Roman"/>
          <w:sz w:val="24"/>
          <w:szCs w:val="24"/>
          <w:lang w:val="sr-Cyrl-CS"/>
        </w:rPr>
        <w:t>3</w:t>
      </w:r>
      <w:r w:rsidRPr="00A54210">
        <w:rPr>
          <w:rFonts w:ascii="Times New Roman" w:hAnsi="Times New Roman" w:cs="Times New Roman"/>
          <w:sz w:val="24"/>
          <w:szCs w:val="24"/>
          <w:lang w:val="sr-Cyrl-CS"/>
        </w:rPr>
        <w:t>. Након обављених прегледа свих радника, Пружалац услуга ће доставити Наручиоцу услуга „Извјештај о систематском прегледу“ за сваког радника који је извршио преглед</w:t>
      </w:r>
      <w:r w:rsidRPr="00A54210">
        <w:rPr>
          <w:rFonts w:ascii="Times New Roman" w:hAnsi="Times New Roman" w:cs="Times New Roman"/>
          <w:sz w:val="24"/>
          <w:szCs w:val="24"/>
          <w:lang w:val="bs-Latn-BA"/>
        </w:rPr>
        <w:t xml:space="preserve">. </w:t>
      </w:r>
    </w:p>
    <w:p w:rsidR="00C722EF" w:rsidRPr="00A54210" w:rsidRDefault="00C722EF" w:rsidP="00C722EF">
      <w:pPr>
        <w:suppressAutoHyphens w:val="0"/>
        <w:spacing w:after="0"/>
        <w:jc w:val="both"/>
        <w:rPr>
          <w:rFonts w:ascii="Times New Roman" w:hAnsi="Times New Roman" w:cs="Times New Roman"/>
          <w:sz w:val="24"/>
          <w:szCs w:val="24"/>
          <w:lang w:val="bs-Cyrl-BA"/>
        </w:rPr>
      </w:pPr>
      <w:r w:rsidRPr="00ED5D00">
        <w:rPr>
          <w:rFonts w:ascii="Times New Roman" w:eastAsia="Times New Roman" w:hAnsi="Times New Roman" w:cs="Times New Roman"/>
          <w:sz w:val="24"/>
          <w:szCs w:val="24"/>
          <w:lang w:val="ru-RU" w:eastAsia="en-US"/>
        </w:rPr>
        <w:t>6.</w:t>
      </w:r>
      <w:r w:rsidR="00ED5D00" w:rsidRPr="00ED5D00">
        <w:rPr>
          <w:rFonts w:ascii="Times New Roman" w:eastAsia="Times New Roman" w:hAnsi="Times New Roman" w:cs="Times New Roman"/>
          <w:sz w:val="24"/>
          <w:szCs w:val="24"/>
          <w:lang w:val="ru-RU" w:eastAsia="en-US"/>
        </w:rPr>
        <w:t>4</w:t>
      </w:r>
      <w:r w:rsidRPr="00ED5D00">
        <w:rPr>
          <w:rFonts w:ascii="Times New Roman" w:eastAsia="Times New Roman" w:hAnsi="Times New Roman" w:cs="Times New Roman"/>
          <w:sz w:val="24"/>
          <w:szCs w:val="24"/>
          <w:lang w:val="ru-RU" w:eastAsia="en-US"/>
        </w:rPr>
        <w:t xml:space="preserve">. </w:t>
      </w:r>
      <w:r w:rsidRPr="00ED5D00">
        <w:rPr>
          <w:rFonts w:ascii="Times New Roman" w:hAnsi="Times New Roman" w:cs="Times New Roman"/>
          <w:sz w:val="24"/>
          <w:szCs w:val="24"/>
          <w:lang w:val="bs-Cyrl-BA"/>
        </w:rPr>
        <w:t xml:space="preserve">Обавеза је Пружаоца услуга да за раднике распоређене на радна мјеста са повећаним ризиком достави и „Извјештај о периодичном љекарском прегледу радника“ у складу са Правилником о претходним и периодичним прегледима радника на радним мјестима са повећаним ризиком („Службени гласник Републике Српске </w:t>
      </w:r>
      <w:r w:rsidRPr="00984DB2">
        <w:rPr>
          <w:rFonts w:ascii="Times New Roman" w:hAnsi="Times New Roman" w:cs="Times New Roman"/>
          <w:sz w:val="24"/>
          <w:szCs w:val="24"/>
          <w:lang w:val="bs-Cyrl-BA"/>
        </w:rPr>
        <w:t>број: 68/08).</w:t>
      </w:r>
      <w:r w:rsidRPr="00A54210">
        <w:rPr>
          <w:rFonts w:ascii="Times New Roman" w:hAnsi="Times New Roman" w:cs="Times New Roman"/>
          <w:sz w:val="24"/>
          <w:szCs w:val="24"/>
          <w:lang w:val="bs-Cyrl-BA"/>
        </w:rPr>
        <w:t xml:space="preserve"> </w:t>
      </w:r>
    </w:p>
    <w:p w:rsidR="00C722EF" w:rsidRDefault="00C722EF" w:rsidP="00C722EF">
      <w:pPr>
        <w:suppressAutoHyphens w:val="0"/>
        <w:spacing w:after="0"/>
        <w:jc w:val="center"/>
        <w:rPr>
          <w:rFonts w:ascii="Times New Roman" w:eastAsia="Times New Roman" w:hAnsi="Times New Roman" w:cs="Times New Roman"/>
          <w:b/>
          <w:sz w:val="24"/>
          <w:szCs w:val="24"/>
          <w:lang w:val="ru-RU" w:eastAsia="sr-Cyrl-CS"/>
        </w:rPr>
      </w:pPr>
    </w:p>
    <w:p w:rsidR="00C722EF" w:rsidRPr="00A54210" w:rsidRDefault="00C722EF" w:rsidP="00C722EF">
      <w:pPr>
        <w:suppressAutoHyphens w:val="0"/>
        <w:spacing w:after="0"/>
        <w:jc w:val="center"/>
        <w:rPr>
          <w:rFonts w:ascii="Times New Roman" w:hAnsi="Times New Roman" w:cs="Times New Roman"/>
          <w:b/>
          <w:sz w:val="24"/>
          <w:szCs w:val="24"/>
          <w:lang w:val="bs-Cyrl-BA"/>
        </w:rPr>
      </w:pPr>
      <w:r w:rsidRPr="00A54210">
        <w:rPr>
          <w:rFonts w:ascii="Times New Roman" w:eastAsia="Times New Roman" w:hAnsi="Times New Roman" w:cs="Times New Roman"/>
          <w:b/>
          <w:sz w:val="24"/>
          <w:szCs w:val="24"/>
          <w:lang w:val="ru-RU" w:eastAsia="sr-Cyrl-CS"/>
        </w:rPr>
        <w:t>Члан 7.</w:t>
      </w:r>
    </w:p>
    <w:p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7.1. Извјештаје о здравственим прегледима радника</w:t>
      </w:r>
      <w:r w:rsidRPr="00A54210">
        <w:rPr>
          <w:rFonts w:ascii="Times New Roman" w:hAnsi="Times New Roman" w:cs="Times New Roman"/>
          <w:sz w:val="24"/>
          <w:szCs w:val="24"/>
          <w:lang w:val="bs-Cyrl-BA"/>
        </w:rPr>
        <w:t xml:space="preserve"> Пружалац услуга</w:t>
      </w:r>
      <w:r w:rsidRPr="00A54210">
        <w:rPr>
          <w:rFonts w:ascii="Times New Roman" w:hAnsi="Times New Roman"/>
          <w:sz w:val="24"/>
          <w:szCs w:val="24"/>
          <w:lang w:val="sr-Cyrl-CS"/>
        </w:rPr>
        <w:t xml:space="preserve"> ће третирати као пословну тајну Наручиоца и према њима се односити у складу са професионалним кодексом и достављати их као повјерљив садржај на адресу: </w:t>
      </w:r>
      <w:r w:rsidR="00A901B6" w:rsidRPr="008F764D">
        <w:rPr>
          <w:rFonts w:ascii="Times New Roman" w:hAnsi="Times New Roman"/>
          <w:sz w:val="24"/>
          <w:szCs w:val="24"/>
        </w:rPr>
        <w:t>ЈУ Јавни фонд за дјечију заштиту</w:t>
      </w:r>
      <w:r w:rsidRPr="008F764D">
        <w:rPr>
          <w:rFonts w:ascii="Times New Roman" w:hAnsi="Times New Roman"/>
          <w:sz w:val="24"/>
          <w:szCs w:val="24"/>
        </w:rPr>
        <w:t xml:space="preserve">, </w:t>
      </w:r>
      <w:r w:rsidR="00A901B6" w:rsidRPr="008F764D">
        <w:rPr>
          <w:rFonts w:ascii="Times New Roman" w:hAnsi="Times New Roman"/>
          <w:sz w:val="24"/>
          <w:szCs w:val="24"/>
        </w:rPr>
        <w:t>Јерменска 1а</w:t>
      </w:r>
      <w:r w:rsidRPr="008F764D">
        <w:rPr>
          <w:rFonts w:ascii="Times New Roman" w:hAnsi="Times New Roman"/>
          <w:sz w:val="24"/>
          <w:szCs w:val="24"/>
        </w:rPr>
        <w:t>, 76300 Бијељина</w:t>
      </w:r>
      <w:r w:rsidRPr="008F764D">
        <w:rPr>
          <w:rFonts w:ascii="Times New Roman" w:hAnsi="Times New Roman"/>
          <w:sz w:val="24"/>
          <w:szCs w:val="24"/>
          <w:lang w:val="sr-Cyrl-CS"/>
        </w:rPr>
        <w:t>.</w:t>
      </w:r>
    </w:p>
    <w:p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 xml:space="preserve">7.2. Пружалац услуга се обавезује да се односи с високом дозом повјерљивости и тајности и према свим осталим информацијама до којих дође приликом реализације предметног </w:t>
      </w:r>
      <w:r w:rsidRPr="00A54210">
        <w:rPr>
          <w:rFonts w:ascii="Times New Roman" w:hAnsi="Times New Roman"/>
          <w:sz w:val="24"/>
          <w:szCs w:val="24"/>
          <w:lang w:val="sr-Cyrl-CS"/>
        </w:rPr>
        <w:lastRenderedPageBreak/>
        <w:t>Уговора, те да исте ни под којим условима не смије откривати трећој страни без писане сагласности Наручиоца услуга.</w:t>
      </w:r>
    </w:p>
    <w:p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 xml:space="preserve">7.3. </w:t>
      </w:r>
      <w:r w:rsidRPr="00A54210">
        <w:rPr>
          <w:rFonts w:ascii="Times New Roman" w:eastAsia="Times New Roman" w:hAnsi="Times New Roman" w:cs="Times New Roman"/>
          <w:color w:val="000000"/>
          <w:sz w:val="24"/>
          <w:szCs w:val="24"/>
          <w:lang w:val="sr-Cyrl-CS"/>
        </w:rPr>
        <w:t>Под информацијама из претходног става уговорне стране подразумијевају информације у било ком облику, односно информације пружене и размијењене у било ком облику документа, разговора или електронском облику, које су изложене од стране која их пружа (Наручилац услуга) другој страни која их прима (Пружалац услуга).</w:t>
      </w:r>
    </w:p>
    <w:p w:rsidR="00C722EF" w:rsidRPr="00A54210" w:rsidRDefault="00C722EF" w:rsidP="00C722EF">
      <w:pPr>
        <w:tabs>
          <w:tab w:val="right" w:pos="9180"/>
        </w:tabs>
        <w:spacing w:after="0"/>
        <w:jc w:val="both"/>
        <w:rPr>
          <w:rFonts w:ascii="Times New Roman" w:eastAsia="Times New Roman" w:hAnsi="Times New Roman" w:cs="Times New Roman"/>
          <w:color w:val="000000"/>
          <w:sz w:val="24"/>
          <w:szCs w:val="24"/>
          <w:lang w:val="sr-Cyrl-CS"/>
        </w:rPr>
      </w:pPr>
      <w:r w:rsidRPr="00A54210">
        <w:rPr>
          <w:rFonts w:ascii="Times New Roman" w:eastAsia="Times New Roman" w:hAnsi="Times New Roman" w:cs="Times New Roman"/>
          <w:color w:val="000000"/>
          <w:sz w:val="24"/>
          <w:szCs w:val="24"/>
          <w:lang w:val="sr-Cyrl-CS"/>
        </w:rPr>
        <w:t>7.4. О претходно наведеним обавезама Наручилац услуга ће сачинити Изјаву о повјерљивости, коју ће потписати сва лица која ће од стране Пружаоца услуга бити ангажована приликом реализације Уговора.</w:t>
      </w:r>
    </w:p>
    <w:p w:rsidR="00C722EF" w:rsidRDefault="00C722EF" w:rsidP="00C722EF">
      <w:pPr>
        <w:tabs>
          <w:tab w:val="right" w:pos="9180"/>
        </w:tabs>
        <w:spacing w:after="0"/>
        <w:jc w:val="both"/>
        <w:rPr>
          <w:rFonts w:ascii="Times New Roman" w:eastAsia="Times New Roman" w:hAnsi="Times New Roman" w:cs="Times New Roman"/>
          <w:color w:val="000000"/>
          <w:sz w:val="24"/>
          <w:szCs w:val="24"/>
          <w:lang w:val="sr-Cyrl-CS"/>
        </w:rPr>
      </w:pPr>
      <w:r w:rsidRPr="00A54210">
        <w:rPr>
          <w:rFonts w:ascii="Times New Roman" w:eastAsia="Times New Roman" w:hAnsi="Times New Roman" w:cs="Times New Roman"/>
          <w:color w:val="000000"/>
          <w:sz w:val="24"/>
          <w:szCs w:val="24"/>
          <w:lang w:val="sr-Cyrl-CS"/>
        </w:rPr>
        <w:t>7.5. Потписану и овјерену Изјаву о повјерљивости Наручилац услуга ће доставити уз потписане примјерке Уговора.</w:t>
      </w:r>
    </w:p>
    <w:p w:rsidR="00AE6CE1" w:rsidRPr="00D656BE" w:rsidRDefault="00AE6CE1" w:rsidP="00C722EF">
      <w:pPr>
        <w:tabs>
          <w:tab w:val="right" w:pos="9180"/>
        </w:tabs>
        <w:spacing w:after="0"/>
        <w:jc w:val="center"/>
        <w:rPr>
          <w:rFonts w:ascii="Times New Roman" w:hAnsi="Times New Roman"/>
          <w:b/>
          <w:sz w:val="12"/>
          <w:szCs w:val="12"/>
        </w:rPr>
      </w:pPr>
    </w:p>
    <w:p w:rsidR="00AE6CE1" w:rsidRDefault="00AE6CE1" w:rsidP="00C722EF">
      <w:pPr>
        <w:tabs>
          <w:tab w:val="right" w:pos="9180"/>
        </w:tabs>
        <w:spacing w:after="0"/>
        <w:jc w:val="center"/>
        <w:rPr>
          <w:rFonts w:ascii="Times New Roman" w:hAnsi="Times New Roman"/>
          <w:b/>
          <w:sz w:val="12"/>
          <w:szCs w:val="12"/>
          <w:lang w:val="sr-Cyrl-BA"/>
        </w:rPr>
      </w:pPr>
    </w:p>
    <w:p w:rsidR="00C722EF" w:rsidRPr="00A54210" w:rsidRDefault="00C722EF" w:rsidP="00C722EF">
      <w:pPr>
        <w:tabs>
          <w:tab w:val="right" w:pos="9180"/>
        </w:tabs>
        <w:spacing w:after="0"/>
        <w:jc w:val="center"/>
        <w:rPr>
          <w:rFonts w:ascii="Times New Roman" w:hAnsi="Times New Roman"/>
          <w:sz w:val="24"/>
          <w:szCs w:val="24"/>
          <w:lang w:val="sr-Cyrl-CS"/>
        </w:rPr>
      </w:pPr>
      <w:r w:rsidRPr="00A54210">
        <w:rPr>
          <w:rFonts w:ascii="Times New Roman" w:hAnsi="Times New Roman"/>
          <w:b/>
          <w:sz w:val="24"/>
          <w:szCs w:val="24"/>
          <w:lang w:val="sr-Cyrl-BA"/>
        </w:rPr>
        <w:t xml:space="preserve">Члан </w:t>
      </w:r>
      <w:r w:rsidR="00D656BE">
        <w:rPr>
          <w:rFonts w:ascii="Times New Roman" w:hAnsi="Times New Roman"/>
          <w:b/>
          <w:sz w:val="24"/>
          <w:szCs w:val="24"/>
        </w:rPr>
        <w:t>8</w:t>
      </w:r>
      <w:r w:rsidRPr="00A54210">
        <w:rPr>
          <w:rFonts w:ascii="Times New Roman" w:hAnsi="Times New Roman"/>
          <w:b/>
          <w:sz w:val="24"/>
          <w:szCs w:val="24"/>
          <w:lang w:val="sr-Cyrl-BA"/>
        </w:rPr>
        <w:t>.</w:t>
      </w:r>
    </w:p>
    <w:p w:rsidR="00C722EF" w:rsidRPr="00A54210" w:rsidRDefault="00D656BE" w:rsidP="00C722EF">
      <w:pPr>
        <w:tabs>
          <w:tab w:val="right" w:pos="9180"/>
        </w:tabs>
        <w:spacing w:after="0"/>
        <w:jc w:val="both"/>
        <w:rPr>
          <w:rFonts w:ascii="Times New Roman" w:hAnsi="Times New Roman"/>
          <w:sz w:val="24"/>
          <w:szCs w:val="24"/>
          <w:lang w:val="sr-Cyrl-BA"/>
        </w:rPr>
      </w:pPr>
      <w:r>
        <w:rPr>
          <w:rFonts w:ascii="Times New Roman" w:hAnsi="Times New Roman"/>
          <w:sz w:val="24"/>
          <w:szCs w:val="24"/>
        </w:rPr>
        <w:t>8</w:t>
      </w:r>
      <w:r w:rsidR="00C722EF" w:rsidRPr="00A54210">
        <w:rPr>
          <w:rFonts w:ascii="Times New Roman" w:hAnsi="Times New Roman"/>
          <w:sz w:val="24"/>
          <w:szCs w:val="24"/>
          <w:lang w:val="sr-Cyrl-BA"/>
        </w:rPr>
        <w:t xml:space="preserve">.1. Уколико </w:t>
      </w:r>
      <w:r w:rsidR="00C722EF" w:rsidRPr="00A54210">
        <w:rPr>
          <w:rFonts w:ascii="Times New Roman" w:hAnsi="Times New Roman"/>
          <w:sz w:val="24"/>
          <w:szCs w:val="24"/>
          <w:lang w:val="sr-Cyrl-CS"/>
        </w:rPr>
        <w:t>Наручилац услуга</w:t>
      </w:r>
      <w:r w:rsidR="00C722EF" w:rsidRPr="00A54210">
        <w:rPr>
          <w:rFonts w:ascii="Times New Roman" w:hAnsi="Times New Roman"/>
          <w:sz w:val="24"/>
          <w:szCs w:val="24"/>
          <w:lang w:val="sr-Cyrl-BA"/>
        </w:rPr>
        <w:t xml:space="preserve"> у уговореном року из члана 6. овог уговора не плати цијену за извршене услуге обавезан је </w:t>
      </w:r>
      <w:r w:rsidR="00C722EF" w:rsidRPr="00A54210">
        <w:rPr>
          <w:rFonts w:ascii="Times New Roman" w:hAnsi="Times New Roman"/>
          <w:sz w:val="24"/>
          <w:szCs w:val="24"/>
          <w:lang w:val="sr-Cyrl-CS"/>
        </w:rPr>
        <w:t>П</w:t>
      </w:r>
      <w:r w:rsidR="00C722EF" w:rsidRPr="00A54210">
        <w:rPr>
          <w:rFonts w:ascii="Times New Roman" w:hAnsi="Times New Roman"/>
          <w:sz w:val="24"/>
          <w:szCs w:val="24"/>
          <w:lang w:val="sr-Cyrl-BA"/>
        </w:rPr>
        <w:t>ружаоцу услуга исплатити и затезну камату у складу са законом и другом прописима који уређују овај институт.</w:t>
      </w:r>
    </w:p>
    <w:p w:rsidR="00C722EF" w:rsidRDefault="00D656BE" w:rsidP="00C722EF">
      <w:pPr>
        <w:tabs>
          <w:tab w:val="right" w:pos="9180"/>
        </w:tabs>
        <w:spacing w:after="0"/>
        <w:jc w:val="both"/>
        <w:rPr>
          <w:rFonts w:ascii="Times New Roman" w:hAnsi="Times New Roman" w:cs="Times New Roman"/>
          <w:sz w:val="24"/>
          <w:szCs w:val="24"/>
        </w:rPr>
      </w:pPr>
      <w:r>
        <w:rPr>
          <w:rFonts w:ascii="Times New Roman" w:hAnsi="Times New Roman"/>
          <w:sz w:val="24"/>
          <w:szCs w:val="24"/>
        </w:rPr>
        <w:t>8</w:t>
      </w:r>
      <w:r w:rsidR="00C722EF" w:rsidRPr="00A54210">
        <w:rPr>
          <w:rFonts w:ascii="Times New Roman" w:hAnsi="Times New Roman"/>
          <w:sz w:val="24"/>
          <w:szCs w:val="24"/>
          <w:lang w:val="sr-Cyrl-BA"/>
        </w:rPr>
        <w:t xml:space="preserve">.2. </w:t>
      </w:r>
      <w:r w:rsidR="00C722EF" w:rsidRPr="00A54210">
        <w:rPr>
          <w:rFonts w:ascii="Times New Roman" w:hAnsi="Times New Roman" w:cs="Times New Roman"/>
          <w:sz w:val="24"/>
          <w:szCs w:val="24"/>
          <w:lang w:val="sr-Cyrl-BA"/>
        </w:rPr>
        <w:t>Уколико Пружалац услуга у уговореном року из члана 4. не изврши услуге које су предмет овог уговора, обавезан је Наручиоцу услуга надокнадити штету у складу са законом и другом прописима који уређују овај институт.</w:t>
      </w:r>
    </w:p>
    <w:p w:rsidR="00D656BE" w:rsidRPr="009637CF" w:rsidRDefault="00D656BE" w:rsidP="00C722EF">
      <w:pPr>
        <w:tabs>
          <w:tab w:val="right" w:pos="9180"/>
        </w:tabs>
        <w:spacing w:after="0"/>
        <w:jc w:val="both"/>
        <w:rPr>
          <w:rFonts w:ascii="Times New Roman" w:hAnsi="Times New Roman"/>
          <w:sz w:val="24"/>
          <w:szCs w:val="24"/>
        </w:rPr>
      </w:pPr>
    </w:p>
    <w:p w:rsidR="00C722EF" w:rsidRPr="00A54210" w:rsidRDefault="00C722EF" w:rsidP="00C722EF">
      <w:pPr>
        <w:spacing w:after="0"/>
        <w:jc w:val="center"/>
        <w:rPr>
          <w:rFonts w:ascii="Times New Roman" w:hAnsi="Times New Roman" w:cs="Times New Roman"/>
          <w:b/>
          <w:sz w:val="12"/>
          <w:szCs w:val="12"/>
          <w:lang w:val="ru-RU"/>
        </w:rPr>
      </w:pPr>
    </w:p>
    <w:p w:rsidR="00C722EF" w:rsidRPr="00D656BE" w:rsidRDefault="00C722EF" w:rsidP="00C722EF">
      <w:pPr>
        <w:spacing w:after="0"/>
        <w:jc w:val="center"/>
        <w:rPr>
          <w:rFonts w:ascii="Times New Roman" w:hAnsi="Times New Roman" w:cs="Times New Roman"/>
          <w:b/>
          <w:sz w:val="24"/>
          <w:szCs w:val="24"/>
        </w:rPr>
      </w:pPr>
      <w:r w:rsidRPr="00A54210">
        <w:rPr>
          <w:rFonts w:ascii="Times New Roman" w:hAnsi="Times New Roman" w:cs="Times New Roman"/>
          <w:b/>
          <w:sz w:val="24"/>
          <w:szCs w:val="24"/>
          <w:lang w:val="ru-RU"/>
        </w:rPr>
        <w:t xml:space="preserve">Члан </w:t>
      </w:r>
      <w:r w:rsidR="00D656BE">
        <w:rPr>
          <w:rFonts w:ascii="Times New Roman" w:hAnsi="Times New Roman" w:cs="Times New Roman"/>
          <w:b/>
          <w:sz w:val="24"/>
          <w:szCs w:val="24"/>
        </w:rPr>
        <w:t>9.</w:t>
      </w:r>
    </w:p>
    <w:p w:rsidR="00C722EF" w:rsidRPr="00A54210" w:rsidRDefault="00D656BE" w:rsidP="00C722EF">
      <w:pPr>
        <w:spacing w:after="0"/>
        <w:jc w:val="both"/>
        <w:rPr>
          <w:rFonts w:ascii="Times New Roman" w:hAnsi="Times New Roman" w:cs="Times New Roman"/>
          <w:sz w:val="24"/>
          <w:szCs w:val="24"/>
          <w:lang w:val="sr-Cyrl-BA"/>
        </w:rPr>
      </w:pPr>
      <w:r>
        <w:rPr>
          <w:rFonts w:ascii="Times New Roman" w:hAnsi="Times New Roman" w:cs="Times New Roman"/>
          <w:sz w:val="24"/>
          <w:szCs w:val="24"/>
        </w:rPr>
        <w:t>9</w:t>
      </w:r>
      <w:r w:rsidR="00C722EF" w:rsidRPr="00A54210">
        <w:rPr>
          <w:rFonts w:ascii="Times New Roman" w:hAnsi="Times New Roman" w:cs="Times New Roman"/>
          <w:sz w:val="24"/>
          <w:szCs w:val="24"/>
          <w:lang w:val="sr-Cyrl-BA"/>
        </w:rPr>
        <w:t>.1. Уговорне стране су сагласне да Пружалац услуга неће запошљавати, односно ангажовати физичка и правна лица која су учествовала у припреми Позива за достављање понуде или били ангажовани од стране Комисије за набавке приликом додјеле Уговора.</w:t>
      </w:r>
    </w:p>
    <w:p w:rsidR="00C722EF" w:rsidRPr="00A54210" w:rsidRDefault="00D656BE" w:rsidP="00C722EF">
      <w:pPr>
        <w:spacing w:after="0"/>
        <w:jc w:val="both"/>
        <w:rPr>
          <w:rFonts w:ascii="Times New Roman" w:hAnsi="Times New Roman" w:cs="Times New Roman"/>
          <w:b/>
          <w:sz w:val="14"/>
          <w:szCs w:val="14"/>
          <w:lang w:val="bs-Latn-BA"/>
        </w:rPr>
      </w:pPr>
      <w:r>
        <w:rPr>
          <w:rFonts w:ascii="Times New Roman" w:hAnsi="Times New Roman" w:cs="Times New Roman"/>
          <w:sz w:val="24"/>
          <w:szCs w:val="24"/>
        </w:rPr>
        <w:t>9</w:t>
      </w:r>
      <w:r w:rsidR="00C722EF" w:rsidRPr="00A54210">
        <w:rPr>
          <w:rFonts w:ascii="Times New Roman" w:hAnsi="Times New Roman" w:cs="Times New Roman"/>
          <w:sz w:val="24"/>
          <w:szCs w:val="24"/>
          <w:lang w:val="sr-Cyrl-BA"/>
        </w:rPr>
        <w:t>.2. Ограничења и сметње из става 1. овог члана трају најмање 6 (шест) мјесеци од дана закључења Уговора.</w:t>
      </w:r>
      <w:r w:rsidR="00C722EF" w:rsidRPr="00A54210">
        <w:rPr>
          <w:rFonts w:ascii="Times New Roman" w:hAnsi="Times New Roman" w:cs="Times New Roman"/>
          <w:b/>
          <w:sz w:val="24"/>
          <w:szCs w:val="24"/>
          <w:lang w:val="sr-Cyrl-BA"/>
        </w:rPr>
        <w:t xml:space="preserve"> </w:t>
      </w:r>
    </w:p>
    <w:p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1</w:t>
      </w:r>
      <w:r w:rsidR="00D656BE">
        <w:rPr>
          <w:rFonts w:ascii="Times New Roman" w:hAnsi="Times New Roman" w:cs="Times New Roman"/>
          <w:b/>
          <w:sz w:val="24"/>
          <w:szCs w:val="24"/>
        </w:rPr>
        <w:t>0</w:t>
      </w:r>
      <w:r w:rsidRPr="00A54210">
        <w:rPr>
          <w:rFonts w:ascii="Times New Roman" w:hAnsi="Times New Roman" w:cs="Times New Roman"/>
          <w:b/>
          <w:sz w:val="24"/>
          <w:szCs w:val="24"/>
          <w:lang w:val="sr-Cyrl-BA"/>
        </w:rPr>
        <w:t>.</w:t>
      </w:r>
    </w:p>
    <w:p w:rsidR="00C722EF" w:rsidRPr="00A54210" w:rsidRDefault="0083754F" w:rsidP="00C722EF">
      <w:pPr>
        <w:spacing w:after="0"/>
        <w:jc w:val="both"/>
        <w:rPr>
          <w:rFonts w:ascii="Times New Roman" w:hAnsi="Times New Roman" w:cs="Times New Roman"/>
          <w:sz w:val="14"/>
          <w:szCs w:val="14"/>
          <w:lang w:val="sr-Cyrl-BA"/>
        </w:rPr>
      </w:pPr>
      <w:r>
        <w:rPr>
          <w:rFonts w:ascii="Times New Roman" w:hAnsi="Times New Roman" w:cs="Times New Roman"/>
          <w:sz w:val="24"/>
          <w:szCs w:val="24"/>
          <w:lang w:val="sr-Cyrl-BA"/>
        </w:rPr>
        <w:t xml:space="preserve">10.1. </w:t>
      </w:r>
      <w:r w:rsidR="00C722EF" w:rsidRPr="00A54210">
        <w:rPr>
          <w:rFonts w:ascii="Times New Roman" w:hAnsi="Times New Roman" w:cs="Times New Roman"/>
          <w:sz w:val="24"/>
          <w:szCs w:val="24"/>
          <w:lang w:val="sr-Cyrl-BA"/>
        </w:rPr>
        <w:t>Пружалац услуга није овлаштен да закључује подуговоре са другим лицима у циљу реализације уговорених обавеза.</w:t>
      </w:r>
    </w:p>
    <w:p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1</w:t>
      </w:r>
      <w:r w:rsidR="00D656BE">
        <w:rPr>
          <w:rFonts w:ascii="Times New Roman" w:hAnsi="Times New Roman" w:cs="Times New Roman"/>
          <w:b/>
          <w:sz w:val="24"/>
          <w:szCs w:val="24"/>
        </w:rPr>
        <w:t>1</w:t>
      </w:r>
      <w:r w:rsidRPr="00A54210">
        <w:rPr>
          <w:rFonts w:ascii="Times New Roman" w:hAnsi="Times New Roman" w:cs="Times New Roman"/>
          <w:b/>
          <w:sz w:val="24"/>
          <w:szCs w:val="24"/>
          <w:lang w:val="sr-Cyrl-BA"/>
        </w:rPr>
        <w:t>.</w:t>
      </w:r>
    </w:p>
    <w:p w:rsidR="00C722EF" w:rsidRPr="00A54210" w:rsidRDefault="00C722EF" w:rsidP="00C722EF">
      <w:pPr>
        <w:tabs>
          <w:tab w:val="right" w:pos="9180"/>
        </w:tabs>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1</w:t>
      </w:r>
      <w:r w:rsidRPr="00A54210">
        <w:rPr>
          <w:rFonts w:ascii="Times New Roman" w:hAnsi="Times New Roman" w:cs="Times New Roman"/>
          <w:sz w:val="24"/>
          <w:szCs w:val="24"/>
          <w:lang w:val="ru-RU"/>
        </w:rPr>
        <w:t xml:space="preserve">.1. </w:t>
      </w:r>
      <w:r w:rsidRPr="00A54210">
        <w:rPr>
          <w:rFonts w:ascii="Times New Roman" w:hAnsi="Times New Roman" w:cs="Times New Roman"/>
          <w:sz w:val="24"/>
          <w:szCs w:val="24"/>
          <w:lang w:val="sr-Cyrl-BA"/>
        </w:rPr>
        <w:t xml:space="preserve">На све односе и институте који нису наведени у </w:t>
      </w:r>
      <w:r w:rsidRPr="00A54210">
        <w:rPr>
          <w:rFonts w:ascii="Times New Roman" w:hAnsi="Times New Roman" w:cs="Times New Roman"/>
          <w:sz w:val="24"/>
          <w:szCs w:val="24"/>
          <w:lang w:val="sr-Cyrl-CS"/>
        </w:rPr>
        <w:t>У</w:t>
      </w:r>
      <w:r w:rsidRPr="00A54210">
        <w:rPr>
          <w:rFonts w:ascii="Times New Roman" w:hAnsi="Times New Roman" w:cs="Times New Roman"/>
          <w:sz w:val="24"/>
          <w:szCs w:val="24"/>
          <w:lang w:val="sr-Cyrl-BA"/>
        </w:rPr>
        <w:t>говору, а појаве се приликом реализације, примјењиваће се одговарајуће одредбе Закона о облигационим односима</w:t>
      </w:r>
      <w:r w:rsidRPr="00A54210">
        <w:rPr>
          <w:rFonts w:ascii="Times New Roman" w:hAnsi="Times New Roman" w:cs="Times New Roman"/>
          <w:sz w:val="24"/>
          <w:szCs w:val="24"/>
          <w:lang w:val="sr-Cyrl-CS"/>
        </w:rPr>
        <w:t xml:space="preserve"> </w:t>
      </w:r>
      <w:r w:rsidRPr="00A54210">
        <w:rPr>
          <w:rFonts w:ascii="Times New Roman" w:hAnsi="Times New Roman"/>
          <w:sz w:val="24"/>
          <w:szCs w:val="24"/>
          <w:lang w:val="sr-Cyrl-BA"/>
        </w:rPr>
        <w:t xml:space="preserve">(„Службени лист СФРЈ“ бр. 29/78, 39/85, 45/89, 57/89“, „Службени лист СРЈ“ бр. 31/93 и „Службени гласник Републике Српске“ бр. 3/96, 39/03 и 74/04), </w:t>
      </w:r>
      <w:r w:rsidRPr="00A54210">
        <w:rPr>
          <w:rFonts w:ascii="Times New Roman" w:hAnsi="Times New Roman" w:cs="Times New Roman"/>
          <w:sz w:val="24"/>
          <w:szCs w:val="24"/>
          <w:lang w:val="sr-Cyrl-BA"/>
        </w:rPr>
        <w:t xml:space="preserve">као и осталих </w:t>
      </w:r>
      <w:r>
        <w:rPr>
          <w:rFonts w:ascii="Times New Roman" w:hAnsi="Times New Roman" w:cs="Times New Roman"/>
          <w:sz w:val="24"/>
          <w:szCs w:val="24"/>
          <w:lang w:val="sr-Cyrl-BA"/>
        </w:rPr>
        <w:t>важећих</w:t>
      </w:r>
      <w:r w:rsidRPr="00A54210">
        <w:rPr>
          <w:rFonts w:ascii="Times New Roman" w:hAnsi="Times New Roman" w:cs="Times New Roman"/>
          <w:sz w:val="24"/>
          <w:szCs w:val="24"/>
          <w:lang w:val="sr-Cyrl-BA"/>
        </w:rPr>
        <w:t xml:space="preserve"> прописа који регулишу предметну област</w:t>
      </w:r>
      <w:r w:rsidRPr="00A54210">
        <w:rPr>
          <w:rFonts w:ascii="Times New Roman" w:hAnsi="Times New Roman" w:cs="Times New Roman"/>
          <w:sz w:val="24"/>
          <w:szCs w:val="24"/>
          <w:lang w:val="sr-Cyrl-CS"/>
        </w:rPr>
        <w:t>.</w:t>
      </w:r>
    </w:p>
    <w:p w:rsidR="00C722EF" w:rsidRDefault="00C722EF" w:rsidP="00C722EF">
      <w:pPr>
        <w:spacing w:after="0"/>
        <w:jc w:val="both"/>
        <w:rPr>
          <w:rFonts w:ascii="Times New Roman" w:hAnsi="Times New Roman" w:cs="Times New Roman"/>
          <w:sz w:val="24"/>
          <w:szCs w:val="24"/>
          <w:lang w:val="bs-Cyrl-BA"/>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1</w:t>
      </w:r>
      <w:r w:rsidRPr="00A54210">
        <w:rPr>
          <w:rFonts w:ascii="Times New Roman" w:hAnsi="Times New Roman" w:cs="Times New Roman"/>
          <w:sz w:val="24"/>
          <w:szCs w:val="24"/>
          <w:lang w:val="ru-RU"/>
        </w:rPr>
        <w:t xml:space="preserve">.2. </w:t>
      </w:r>
      <w:r w:rsidRPr="00A54210">
        <w:rPr>
          <w:rFonts w:ascii="Times New Roman" w:hAnsi="Times New Roman" w:cs="Times New Roman"/>
          <w:sz w:val="24"/>
          <w:szCs w:val="24"/>
        </w:rPr>
        <w:t xml:space="preserve">Уговорне стране су сагласне да ће све настале спорове </w:t>
      </w:r>
      <w:r w:rsidRPr="00A54210">
        <w:rPr>
          <w:rFonts w:ascii="Times New Roman" w:hAnsi="Times New Roman" w:cs="Times New Roman"/>
          <w:sz w:val="24"/>
          <w:szCs w:val="24"/>
          <w:lang w:val="sr-Cyrl-BA"/>
        </w:rPr>
        <w:t>у вези са овим уговором</w:t>
      </w:r>
      <w:r w:rsidRPr="00A54210">
        <w:rPr>
          <w:rFonts w:ascii="Times New Roman" w:hAnsi="Times New Roman" w:cs="Times New Roman"/>
          <w:sz w:val="24"/>
          <w:szCs w:val="24"/>
        </w:rPr>
        <w:t xml:space="preserve"> рјешавати првенствено договором, </w:t>
      </w:r>
      <w:r w:rsidRPr="00A54210">
        <w:rPr>
          <w:rFonts w:ascii="Times New Roman" w:hAnsi="Times New Roman" w:cs="Times New Roman"/>
          <w:sz w:val="24"/>
          <w:szCs w:val="24"/>
          <w:lang w:val="sr-Cyrl-BA"/>
        </w:rPr>
        <w:t xml:space="preserve">а </w:t>
      </w:r>
      <w:r w:rsidRPr="00A54210">
        <w:rPr>
          <w:rFonts w:ascii="Times New Roman" w:hAnsi="Times New Roman" w:cs="Times New Roman"/>
          <w:sz w:val="24"/>
          <w:szCs w:val="24"/>
        </w:rPr>
        <w:t>а</w:t>
      </w:r>
      <w:r w:rsidRPr="00A54210">
        <w:rPr>
          <w:rFonts w:ascii="Times New Roman" w:hAnsi="Times New Roman" w:cs="Times New Roman"/>
          <w:sz w:val="24"/>
          <w:szCs w:val="24"/>
          <w:lang w:val="bs-Cyrl-BA"/>
        </w:rPr>
        <w:t>ко у томе не успију надлежан је суд у Бијељини.</w:t>
      </w:r>
    </w:p>
    <w:p w:rsidR="00C976E3" w:rsidRPr="009E12BF" w:rsidRDefault="00C976E3" w:rsidP="00C722EF">
      <w:pPr>
        <w:spacing w:after="0"/>
        <w:jc w:val="both"/>
        <w:rPr>
          <w:rFonts w:ascii="Times New Roman" w:hAnsi="Times New Roman" w:cs="Times New Roman"/>
          <w:sz w:val="16"/>
          <w:szCs w:val="16"/>
        </w:rPr>
      </w:pPr>
    </w:p>
    <w:p w:rsidR="00C976E3" w:rsidRPr="00C976E3" w:rsidRDefault="00C976E3" w:rsidP="00C722EF">
      <w:pPr>
        <w:spacing w:after="0"/>
        <w:jc w:val="both"/>
        <w:rPr>
          <w:rFonts w:ascii="Times New Roman" w:hAnsi="Times New Roman" w:cs="Times New Roman"/>
          <w:sz w:val="16"/>
          <w:szCs w:val="16"/>
        </w:rPr>
      </w:pPr>
    </w:p>
    <w:p w:rsidR="00C722EF" w:rsidRPr="00A54210" w:rsidRDefault="00C722EF" w:rsidP="00C722EF">
      <w:pPr>
        <w:spacing w:after="0"/>
        <w:jc w:val="center"/>
        <w:rPr>
          <w:rFonts w:ascii="Times New Roman" w:hAnsi="Times New Roman" w:cs="Times New Roman"/>
          <w:b/>
          <w:sz w:val="24"/>
          <w:szCs w:val="24"/>
          <w:lang w:val="bs-Cyrl-BA"/>
        </w:rPr>
      </w:pPr>
      <w:r w:rsidRPr="00A54210">
        <w:rPr>
          <w:rFonts w:ascii="Times New Roman" w:hAnsi="Times New Roman" w:cs="Times New Roman"/>
          <w:b/>
          <w:sz w:val="24"/>
          <w:szCs w:val="24"/>
          <w:lang w:val="bs-Cyrl-BA"/>
        </w:rPr>
        <w:t>Члан 1</w:t>
      </w:r>
      <w:r w:rsidR="00D656BE">
        <w:rPr>
          <w:rFonts w:ascii="Times New Roman" w:hAnsi="Times New Roman" w:cs="Times New Roman"/>
          <w:b/>
          <w:sz w:val="24"/>
          <w:szCs w:val="24"/>
        </w:rPr>
        <w:t>2</w:t>
      </w:r>
      <w:r w:rsidRPr="00A54210">
        <w:rPr>
          <w:rFonts w:ascii="Times New Roman" w:hAnsi="Times New Roman" w:cs="Times New Roman"/>
          <w:b/>
          <w:sz w:val="24"/>
          <w:szCs w:val="24"/>
          <w:lang w:val="bs-Cyrl-BA"/>
        </w:rPr>
        <w:t>.</w:t>
      </w:r>
    </w:p>
    <w:p w:rsidR="00C722EF" w:rsidRDefault="00C722EF" w:rsidP="00C722EF">
      <w:pPr>
        <w:tabs>
          <w:tab w:val="right" w:pos="8835"/>
        </w:tabs>
        <w:spacing w:after="0"/>
        <w:ind w:right="-24"/>
        <w:jc w:val="both"/>
        <w:rPr>
          <w:rFonts w:ascii="Times New Roman" w:hAnsi="Times New Roman" w:cs="Times New Roman"/>
          <w:sz w:val="24"/>
          <w:szCs w:val="24"/>
          <w:lang w:val="sr-Cyrl-BA"/>
        </w:rPr>
      </w:pPr>
      <w:r w:rsidRPr="00A54210">
        <w:rPr>
          <w:rFonts w:ascii="Times New Roman" w:hAnsi="Times New Roman" w:cs="Times New Roman"/>
          <w:sz w:val="24"/>
          <w:szCs w:val="24"/>
          <w:lang w:val="sr-Cyrl-CS"/>
        </w:rPr>
        <w:t>1</w:t>
      </w:r>
      <w:r w:rsidR="005622CB">
        <w:rPr>
          <w:rFonts w:ascii="Times New Roman" w:hAnsi="Times New Roman" w:cs="Times New Roman"/>
          <w:sz w:val="24"/>
          <w:szCs w:val="24"/>
        </w:rPr>
        <w:t>2</w:t>
      </w:r>
      <w:r w:rsidRPr="00A54210">
        <w:rPr>
          <w:rFonts w:ascii="Times New Roman" w:hAnsi="Times New Roman" w:cs="Times New Roman"/>
          <w:sz w:val="24"/>
          <w:szCs w:val="24"/>
          <w:lang w:val="sr-Cyrl-CS"/>
        </w:rPr>
        <w:t xml:space="preserve">.1. Уговор се закључује </w:t>
      </w:r>
      <w:r w:rsidRPr="00A54210">
        <w:rPr>
          <w:rFonts w:ascii="Times New Roman" w:hAnsi="Times New Roman" w:cs="Times New Roman"/>
          <w:sz w:val="24"/>
          <w:szCs w:val="24"/>
          <w:lang w:val="sr-Cyrl-BA"/>
        </w:rPr>
        <w:t xml:space="preserve">на </w:t>
      </w:r>
      <w:r w:rsidR="009D49BF">
        <w:rPr>
          <w:rFonts w:ascii="Times New Roman" w:hAnsi="Times New Roman" w:cs="Times New Roman"/>
          <w:sz w:val="24"/>
          <w:szCs w:val="24"/>
          <w:lang w:val="sr-Cyrl-BA"/>
        </w:rPr>
        <w:t xml:space="preserve">на период од </w:t>
      </w:r>
      <w:r w:rsidR="00984DB2">
        <w:rPr>
          <w:rFonts w:ascii="Times New Roman" w:hAnsi="Times New Roman" w:cs="Times New Roman"/>
          <w:sz w:val="24"/>
          <w:szCs w:val="24"/>
          <w:lang w:val="sr-Cyrl-BA"/>
        </w:rPr>
        <w:t>30 (</w:t>
      </w:r>
      <w:r w:rsidR="009D49BF">
        <w:rPr>
          <w:rFonts w:ascii="Times New Roman" w:hAnsi="Times New Roman" w:cs="Times New Roman"/>
          <w:sz w:val="24"/>
          <w:szCs w:val="24"/>
          <w:lang w:val="sr-Cyrl-BA"/>
        </w:rPr>
        <w:t>тридесет дана</w:t>
      </w:r>
      <w:r w:rsidR="00984DB2">
        <w:rPr>
          <w:rFonts w:ascii="Times New Roman" w:hAnsi="Times New Roman" w:cs="Times New Roman"/>
          <w:sz w:val="24"/>
          <w:szCs w:val="24"/>
          <w:lang w:val="sr-Cyrl-BA"/>
        </w:rPr>
        <w:t>)</w:t>
      </w:r>
      <w:r w:rsidR="009D49BF">
        <w:rPr>
          <w:rFonts w:ascii="Times New Roman" w:hAnsi="Times New Roman" w:cs="Times New Roman"/>
          <w:sz w:val="24"/>
          <w:szCs w:val="24"/>
          <w:lang w:val="sr-Cyrl-BA"/>
        </w:rPr>
        <w:t xml:space="preserve"> од обостраног потписивања</w:t>
      </w:r>
      <w:r w:rsidRPr="00A54210">
        <w:rPr>
          <w:rFonts w:ascii="Times New Roman" w:hAnsi="Times New Roman" w:cs="Times New Roman"/>
          <w:sz w:val="24"/>
          <w:szCs w:val="24"/>
          <w:lang w:val="sr-Cyrl-BA"/>
        </w:rPr>
        <w:t>, односно до реализације уговорених услуга.</w:t>
      </w:r>
    </w:p>
    <w:p w:rsidR="00984DB2" w:rsidRPr="00A54210" w:rsidRDefault="00984DB2" w:rsidP="00C722EF">
      <w:pPr>
        <w:tabs>
          <w:tab w:val="right" w:pos="8835"/>
        </w:tabs>
        <w:spacing w:after="0"/>
        <w:ind w:right="-24"/>
        <w:jc w:val="both"/>
        <w:rPr>
          <w:rFonts w:ascii="Times New Roman" w:hAnsi="Times New Roman" w:cs="Times New Roman"/>
          <w:sz w:val="24"/>
          <w:szCs w:val="24"/>
          <w:lang w:val="ru-RU"/>
        </w:rPr>
      </w:pPr>
    </w:p>
    <w:p w:rsidR="00C722EF" w:rsidRPr="00A54210" w:rsidRDefault="00C722EF" w:rsidP="00C722EF">
      <w:pPr>
        <w:tabs>
          <w:tab w:val="right" w:pos="8835"/>
        </w:tabs>
        <w:spacing w:after="0"/>
        <w:ind w:right="-24"/>
        <w:jc w:val="both"/>
        <w:rPr>
          <w:rFonts w:ascii="Times New Roman" w:hAnsi="Times New Roman" w:cs="Times New Roman"/>
          <w:sz w:val="24"/>
          <w:szCs w:val="24"/>
          <w:lang w:val="ru-RU"/>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2</w:t>
      </w:r>
      <w:r w:rsidRPr="00A54210">
        <w:rPr>
          <w:rFonts w:ascii="Times New Roman" w:hAnsi="Times New Roman" w:cs="Times New Roman"/>
          <w:sz w:val="24"/>
          <w:szCs w:val="24"/>
          <w:lang w:val="ru-RU"/>
        </w:rPr>
        <w:t>.2. Уговорне стране су сагласне да се Уговор може раскинути раније, уколико једна од уговорних страна не извршава обавезе утврђене истим.</w:t>
      </w:r>
    </w:p>
    <w:p w:rsidR="009E12BF" w:rsidRPr="009E12BF" w:rsidRDefault="009E12BF" w:rsidP="009E12BF">
      <w:pPr>
        <w:tabs>
          <w:tab w:val="right" w:pos="8835"/>
        </w:tabs>
        <w:spacing w:after="0"/>
        <w:ind w:right="-24"/>
        <w:rPr>
          <w:rFonts w:ascii="Times New Roman" w:hAnsi="Times New Roman" w:cs="Times New Roman"/>
          <w:b/>
          <w:sz w:val="16"/>
          <w:szCs w:val="16"/>
        </w:rPr>
      </w:pPr>
    </w:p>
    <w:p w:rsidR="00984DB2" w:rsidRPr="00984DB2" w:rsidRDefault="00984DB2" w:rsidP="00C722EF">
      <w:pPr>
        <w:tabs>
          <w:tab w:val="right" w:pos="8835"/>
        </w:tabs>
        <w:spacing w:after="0"/>
        <w:ind w:right="-24"/>
        <w:jc w:val="center"/>
        <w:rPr>
          <w:rFonts w:ascii="Times New Roman" w:hAnsi="Times New Roman" w:cs="Times New Roman"/>
          <w:b/>
          <w:sz w:val="16"/>
          <w:szCs w:val="16"/>
        </w:rPr>
      </w:pPr>
    </w:p>
    <w:p w:rsidR="00C722EF" w:rsidRPr="00A54210" w:rsidRDefault="00C722EF" w:rsidP="00C722EF">
      <w:pPr>
        <w:tabs>
          <w:tab w:val="right" w:pos="8835"/>
        </w:tabs>
        <w:spacing w:after="0"/>
        <w:ind w:right="-24"/>
        <w:jc w:val="center"/>
        <w:rPr>
          <w:rFonts w:ascii="Times New Roman" w:hAnsi="Times New Roman" w:cs="Times New Roman"/>
          <w:sz w:val="24"/>
          <w:szCs w:val="24"/>
          <w:lang w:val="ru-RU"/>
        </w:rPr>
      </w:pPr>
      <w:r w:rsidRPr="00A54210">
        <w:rPr>
          <w:rFonts w:ascii="Times New Roman" w:hAnsi="Times New Roman" w:cs="Times New Roman"/>
          <w:b/>
          <w:sz w:val="24"/>
          <w:szCs w:val="24"/>
          <w:lang w:val="ru-RU"/>
        </w:rPr>
        <w:t>Члан 1</w:t>
      </w:r>
      <w:r w:rsidR="00D656BE">
        <w:rPr>
          <w:rFonts w:ascii="Times New Roman" w:hAnsi="Times New Roman" w:cs="Times New Roman"/>
          <w:b/>
          <w:sz w:val="24"/>
          <w:szCs w:val="24"/>
        </w:rPr>
        <w:t>3</w:t>
      </w:r>
      <w:r w:rsidRPr="00A54210">
        <w:rPr>
          <w:rFonts w:ascii="Times New Roman" w:hAnsi="Times New Roman" w:cs="Times New Roman"/>
          <w:b/>
          <w:sz w:val="24"/>
          <w:szCs w:val="24"/>
          <w:lang w:val="ru-RU"/>
        </w:rPr>
        <w:t>.</w:t>
      </w:r>
    </w:p>
    <w:p w:rsidR="00C722EF" w:rsidRDefault="00C722EF" w:rsidP="00C722EF">
      <w:pPr>
        <w:spacing w:after="0"/>
        <w:ind w:right="-835"/>
        <w:rPr>
          <w:rFonts w:ascii="Times New Roman" w:hAnsi="Times New Roman" w:cs="Times New Roman"/>
          <w:b/>
          <w:sz w:val="24"/>
          <w:szCs w:val="24"/>
          <w:lang w:val="sr-Cyrl-CS"/>
        </w:rPr>
      </w:pPr>
      <w:r w:rsidRPr="003C74C6">
        <w:rPr>
          <w:rFonts w:ascii="Times New Roman" w:hAnsi="Times New Roman" w:cs="Times New Roman"/>
          <w:sz w:val="24"/>
          <w:szCs w:val="24"/>
          <w:lang w:val="sr-Cyrl-BA"/>
        </w:rPr>
        <w:t xml:space="preserve">Уговор је састављен је у </w:t>
      </w:r>
      <w:r w:rsidR="009E12BF">
        <w:rPr>
          <w:rFonts w:ascii="Times New Roman" w:hAnsi="Times New Roman" w:cs="Times New Roman"/>
          <w:sz w:val="24"/>
          <w:szCs w:val="24"/>
          <w:lang w:val="sr-Cyrl-BA"/>
        </w:rPr>
        <w:t>4</w:t>
      </w:r>
      <w:r w:rsidRPr="003C74C6">
        <w:rPr>
          <w:rFonts w:ascii="Times New Roman" w:hAnsi="Times New Roman" w:cs="Times New Roman"/>
          <w:sz w:val="24"/>
          <w:szCs w:val="24"/>
          <w:lang w:val="sr-Cyrl-BA"/>
        </w:rPr>
        <w:t xml:space="preserve"> (</w:t>
      </w:r>
      <w:r w:rsidR="009E12BF">
        <w:rPr>
          <w:rFonts w:ascii="Times New Roman" w:hAnsi="Times New Roman" w:cs="Times New Roman"/>
          <w:sz w:val="24"/>
          <w:szCs w:val="24"/>
          <w:lang w:val="sr-Cyrl-BA"/>
        </w:rPr>
        <w:t>четири) истовјетних</w:t>
      </w:r>
      <w:r w:rsidRPr="003C74C6">
        <w:rPr>
          <w:rFonts w:ascii="Times New Roman" w:hAnsi="Times New Roman" w:cs="Times New Roman"/>
          <w:sz w:val="24"/>
          <w:szCs w:val="24"/>
          <w:lang w:val="sr-Cyrl-BA"/>
        </w:rPr>
        <w:t xml:space="preserve"> примјер</w:t>
      </w:r>
      <w:r w:rsidR="009E12BF">
        <w:rPr>
          <w:rFonts w:ascii="Times New Roman" w:hAnsi="Times New Roman" w:cs="Times New Roman"/>
          <w:sz w:val="24"/>
          <w:szCs w:val="24"/>
          <w:lang w:val="sr-Cyrl-BA"/>
        </w:rPr>
        <w:t>а</w:t>
      </w:r>
      <w:r w:rsidRPr="003C74C6">
        <w:rPr>
          <w:rFonts w:ascii="Times New Roman" w:hAnsi="Times New Roman" w:cs="Times New Roman"/>
          <w:sz w:val="24"/>
          <w:szCs w:val="24"/>
          <w:lang w:val="sr-Cyrl-BA"/>
        </w:rPr>
        <w:t xml:space="preserve">ка од којих </w:t>
      </w:r>
      <w:r w:rsidR="009E12BF">
        <w:rPr>
          <w:rFonts w:ascii="Times New Roman" w:hAnsi="Times New Roman" w:cs="Times New Roman"/>
          <w:sz w:val="24"/>
          <w:szCs w:val="24"/>
          <w:lang w:val="sr-Cyrl-BA"/>
        </w:rPr>
        <w:t>су</w:t>
      </w:r>
      <w:r w:rsidRPr="003C74C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Пружаоцу услуга</w:t>
      </w:r>
      <w:r w:rsidRPr="003C74C6">
        <w:rPr>
          <w:rFonts w:ascii="Times New Roman" w:hAnsi="Times New Roman" w:cs="Times New Roman"/>
          <w:sz w:val="24"/>
          <w:szCs w:val="24"/>
          <w:lang w:val="sr-Cyrl-BA"/>
        </w:rPr>
        <w:t xml:space="preserve"> уручен</w:t>
      </w:r>
      <w:r w:rsidR="009E12BF">
        <w:rPr>
          <w:rFonts w:ascii="Times New Roman" w:hAnsi="Times New Roman" w:cs="Times New Roman"/>
          <w:sz w:val="24"/>
          <w:szCs w:val="24"/>
          <w:lang w:val="sr-Cyrl-BA"/>
        </w:rPr>
        <w:t>а</w:t>
      </w:r>
      <w:r w:rsidRPr="003C74C6">
        <w:rPr>
          <w:rFonts w:ascii="Times New Roman" w:hAnsi="Times New Roman" w:cs="Times New Roman"/>
          <w:sz w:val="24"/>
          <w:szCs w:val="24"/>
          <w:lang w:val="sr-Cyrl-BA"/>
        </w:rPr>
        <w:t xml:space="preserve"> </w:t>
      </w:r>
      <w:r w:rsidR="009E12BF">
        <w:rPr>
          <w:rFonts w:ascii="Times New Roman" w:hAnsi="Times New Roman" w:cs="Times New Roman"/>
          <w:sz w:val="24"/>
          <w:szCs w:val="24"/>
          <w:lang w:val="sr-Cyrl-BA"/>
        </w:rPr>
        <w:t>2</w:t>
      </w:r>
      <w:r w:rsidRPr="003C74C6">
        <w:rPr>
          <w:rFonts w:ascii="Times New Roman" w:hAnsi="Times New Roman" w:cs="Times New Roman"/>
          <w:sz w:val="24"/>
          <w:szCs w:val="24"/>
          <w:lang w:val="sr-Cyrl-BA"/>
        </w:rPr>
        <w:t xml:space="preserve"> (</w:t>
      </w:r>
      <w:r w:rsidR="009E12BF">
        <w:rPr>
          <w:rFonts w:ascii="Times New Roman" w:hAnsi="Times New Roman" w:cs="Times New Roman"/>
          <w:sz w:val="24"/>
          <w:szCs w:val="24"/>
          <w:lang w:val="sr-Cyrl-BA"/>
        </w:rPr>
        <w:t>два) примјер</w:t>
      </w:r>
      <w:r w:rsidRPr="003C74C6">
        <w:rPr>
          <w:rFonts w:ascii="Times New Roman" w:hAnsi="Times New Roman" w:cs="Times New Roman"/>
          <w:sz w:val="24"/>
          <w:szCs w:val="24"/>
          <w:lang w:val="sr-Cyrl-BA"/>
        </w:rPr>
        <w:t>к</w:t>
      </w:r>
      <w:r w:rsidR="009E12BF">
        <w:rPr>
          <w:rFonts w:ascii="Times New Roman" w:hAnsi="Times New Roman" w:cs="Times New Roman"/>
          <w:sz w:val="24"/>
          <w:szCs w:val="24"/>
          <w:lang w:val="sr-Cyrl-BA"/>
        </w:rPr>
        <w:t>а, а преостала 2 (два)</w:t>
      </w:r>
      <w:r w:rsidRPr="003C74C6">
        <w:rPr>
          <w:rFonts w:ascii="Times New Roman" w:hAnsi="Times New Roman" w:cs="Times New Roman"/>
          <w:sz w:val="24"/>
          <w:szCs w:val="24"/>
          <w:lang w:val="sr-Cyrl-BA"/>
        </w:rPr>
        <w:t xml:space="preserve"> задржан</w:t>
      </w:r>
      <w:r w:rsidR="009E12BF">
        <w:rPr>
          <w:rFonts w:ascii="Times New Roman" w:hAnsi="Times New Roman" w:cs="Times New Roman"/>
          <w:sz w:val="24"/>
          <w:szCs w:val="24"/>
          <w:lang w:val="sr-Cyrl-BA"/>
        </w:rPr>
        <w:t>а</w:t>
      </w:r>
      <w:r w:rsidRPr="003C74C6">
        <w:rPr>
          <w:rFonts w:ascii="Times New Roman" w:hAnsi="Times New Roman" w:cs="Times New Roman"/>
          <w:sz w:val="24"/>
          <w:szCs w:val="24"/>
          <w:lang w:val="sr-Cyrl-BA"/>
        </w:rPr>
        <w:t xml:space="preserve"> за потребе </w:t>
      </w:r>
      <w:r>
        <w:rPr>
          <w:rFonts w:ascii="Times New Roman" w:hAnsi="Times New Roman" w:cs="Times New Roman"/>
          <w:sz w:val="24"/>
          <w:szCs w:val="24"/>
          <w:lang w:val="sr-Cyrl-BA"/>
        </w:rPr>
        <w:t>Наручиоца услуга.</w:t>
      </w:r>
    </w:p>
    <w:p w:rsidR="00C722EF" w:rsidRDefault="00C722EF" w:rsidP="00C722EF">
      <w:pPr>
        <w:spacing w:after="0"/>
        <w:ind w:right="-835"/>
        <w:rPr>
          <w:rFonts w:ascii="Times New Roman" w:hAnsi="Times New Roman" w:cs="Times New Roman"/>
          <w:b/>
          <w:sz w:val="24"/>
          <w:szCs w:val="24"/>
        </w:rPr>
      </w:pPr>
    </w:p>
    <w:p w:rsidR="00F40261" w:rsidRDefault="00F40261" w:rsidP="00C722EF">
      <w:pPr>
        <w:spacing w:after="0"/>
        <w:ind w:right="-835"/>
        <w:rPr>
          <w:rFonts w:ascii="Times New Roman" w:hAnsi="Times New Roman" w:cs="Times New Roman"/>
          <w:b/>
          <w:sz w:val="24"/>
          <w:szCs w:val="24"/>
        </w:rPr>
      </w:pPr>
    </w:p>
    <w:p w:rsidR="009E12BF" w:rsidRPr="009E12BF" w:rsidRDefault="009E12BF" w:rsidP="00C722EF">
      <w:pPr>
        <w:spacing w:after="0"/>
        <w:ind w:right="-835"/>
        <w:rPr>
          <w:rFonts w:ascii="Times New Roman" w:hAnsi="Times New Roman" w:cs="Times New Roman"/>
          <w:b/>
          <w:sz w:val="24"/>
          <w:szCs w:val="24"/>
        </w:rPr>
      </w:pPr>
    </w:p>
    <w:p w:rsidR="00ED5D00" w:rsidRPr="00ED5D00" w:rsidRDefault="00ED5D00" w:rsidP="00C722EF">
      <w:pPr>
        <w:spacing w:after="0"/>
        <w:ind w:right="-835"/>
        <w:rPr>
          <w:rFonts w:ascii="Times New Roman" w:hAnsi="Times New Roman" w:cs="Times New Roman"/>
          <w:b/>
          <w:sz w:val="24"/>
          <w:szCs w:val="24"/>
        </w:rPr>
      </w:pPr>
    </w:p>
    <w:p w:rsidR="00C722EF" w:rsidRPr="00A54210" w:rsidRDefault="00C722EF" w:rsidP="00C722EF">
      <w:pPr>
        <w:spacing w:after="0"/>
        <w:ind w:right="-835"/>
        <w:rPr>
          <w:rFonts w:ascii="Times New Roman" w:hAnsi="Times New Roman" w:cs="Times New Roman"/>
          <w:b/>
          <w:sz w:val="24"/>
          <w:szCs w:val="24"/>
          <w:lang w:val="sr-Cyrl-CS"/>
        </w:rPr>
      </w:pP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За  Наручиоца услуга</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За </w:t>
      </w:r>
      <w:r w:rsidRPr="00A54210">
        <w:rPr>
          <w:rFonts w:ascii="Times New Roman" w:hAnsi="Times New Roman" w:cs="Times New Roman"/>
          <w:b/>
          <w:sz w:val="24"/>
          <w:szCs w:val="24"/>
          <w:lang w:val="sr-Cyrl-BA"/>
        </w:rPr>
        <w:t>Пружаоца услуга</w:t>
      </w:r>
      <w:r w:rsidRPr="00A54210">
        <w:rPr>
          <w:rFonts w:ascii="Times New Roman" w:hAnsi="Times New Roman" w:cs="Times New Roman"/>
          <w:sz w:val="24"/>
          <w:szCs w:val="24"/>
          <w:lang w:val="sr-Cyrl-BA"/>
        </w:rPr>
        <w:t xml:space="preserve">                              </w:t>
      </w:r>
    </w:p>
    <w:p w:rsidR="00C722EF" w:rsidRDefault="00C722EF" w:rsidP="00C722EF">
      <w:pPr>
        <w:spacing w:after="120"/>
        <w:ind w:right="-828"/>
        <w:jc w:val="both"/>
        <w:rPr>
          <w:rFonts w:ascii="Times New Roman" w:hAnsi="Times New Roman" w:cs="Times New Roman"/>
          <w:b/>
          <w:sz w:val="24"/>
          <w:szCs w:val="24"/>
          <w:lang w:val="sr-Cyrl-BA"/>
        </w:rPr>
      </w:pP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 xml:space="preserve">     </w:t>
      </w:r>
      <w:r w:rsidRPr="00A54210">
        <w:rPr>
          <w:rFonts w:ascii="Times New Roman" w:hAnsi="Times New Roman" w:cs="Times New Roman"/>
          <w:b/>
          <w:sz w:val="24"/>
          <w:szCs w:val="24"/>
          <w:lang w:val="sr-Cyrl-BA"/>
        </w:rPr>
        <w:t>ДИРЕКТОР</w:t>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t xml:space="preserve">          ДИРЕКТОР</w:t>
      </w:r>
    </w:p>
    <w:p w:rsidR="00DB4500" w:rsidRPr="00836474" w:rsidRDefault="00DB4500" w:rsidP="00C722EF">
      <w:pPr>
        <w:spacing w:after="120"/>
        <w:ind w:right="-828"/>
        <w:jc w:val="both"/>
        <w:rPr>
          <w:rFonts w:ascii="Times New Roman" w:hAnsi="Times New Roman" w:cs="Times New Roman"/>
          <w:b/>
          <w:sz w:val="24"/>
          <w:szCs w:val="24"/>
        </w:rPr>
      </w:pPr>
    </w:p>
    <w:p w:rsidR="00C722EF" w:rsidRPr="009E12BF" w:rsidRDefault="00C722EF" w:rsidP="00C722EF">
      <w:pPr>
        <w:spacing w:after="0"/>
        <w:ind w:right="-828"/>
        <w:jc w:val="both"/>
        <w:rPr>
          <w:rFonts w:ascii="Times New Roman" w:hAnsi="Times New Roman" w:cs="Times New Roman"/>
          <w:sz w:val="24"/>
          <w:szCs w:val="24"/>
        </w:rPr>
      </w:pP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BA"/>
        </w:rPr>
        <w:t>____________________</w:t>
      </w:r>
      <w:r w:rsidRPr="009E12BF">
        <w:rPr>
          <w:rFonts w:ascii="Times New Roman" w:hAnsi="Times New Roman" w:cs="Times New Roman"/>
          <w:sz w:val="24"/>
          <w:szCs w:val="24"/>
          <w:lang w:val="sr-Cyrl-CS"/>
        </w:rPr>
        <w:t xml:space="preserve">    </w:t>
      </w:r>
      <w:r w:rsidR="009E12BF" w:rsidRPr="009E12BF">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CS"/>
        </w:rPr>
        <w:t xml:space="preserve">  </w:t>
      </w:r>
      <w:r w:rsidRPr="009E12BF">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CS"/>
        </w:rPr>
        <w:t xml:space="preserve">   </w:t>
      </w:r>
      <w:r w:rsidR="00836474" w:rsidRPr="009E12BF">
        <w:rPr>
          <w:rFonts w:ascii="Times New Roman" w:hAnsi="Times New Roman" w:cs="Times New Roman"/>
          <w:sz w:val="24"/>
          <w:szCs w:val="24"/>
          <w:lang w:val="sr-Cyrl-BA"/>
        </w:rPr>
        <w:t xml:space="preserve"> </w:t>
      </w:r>
      <w:r w:rsidR="00DB4500" w:rsidRPr="009E12BF">
        <w:rPr>
          <w:rFonts w:ascii="Times New Roman" w:hAnsi="Times New Roman" w:cs="Times New Roman"/>
          <w:sz w:val="24"/>
          <w:szCs w:val="24"/>
          <w:lang w:val="sr-Cyrl-BA"/>
        </w:rPr>
        <w:t xml:space="preserve"> </w:t>
      </w:r>
      <w:r w:rsidR="00836474" w:rsidRPr="009E12BF">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CS"/>
        </w:rPr>
        <w:t xml:space="preserve"> </w:t>
      </w:r>
      <w:r w:rsidRPr="009E12BF">
        <w:rPr>
          <w:rFonts w:ascii="Times New Roman" w:hAnsi="Times New Roman" w:cs="Times New Roman"/>
          <w:sz w:val="24"/>
          <w:szCs w:val="24"/>
          <w:lang w:val="sr-Cyrl-BA"/>
        </w:rPr>
        <w:t>____________________</w:t>
      </w:r>
    </w:p>
    <w:sectPr w:rsidR="00C722EF" w:rsidRPr="009E12BF" w:rsidSect="00481796">
      <w:headerReference w:type="default" r:id="rId13"/>
      <w:footerReference w:type="default" r:id="rId14"/>
      <w:pgSz w:w="11907" w:h="16840"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477" w:rsidRDefault="006C3477" w:rsidP="00F53497">
      <w:r>
        <w:separator/>
      </w:r>
    </w:p>
  </w:endnote>
  <w:endnote w:type="continuationSeparator" w:id="0">
    <w:p w:rsidR="006C3477" w:rsidRDefault="006C3477" w:rsidP="00F53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34"/>
      <w:gridCol w:w="3998"/>
      <w:gridCol w:w="2839"/>
    </w:tblGrid>
    <w:tr w:rsidR="006C3477" w:rsidRPr="00792199" w:rsidTr="0051555A">
      <w:trPr>
        <w:trHeight w:val="707"/>
      </w:trPr>
      <w:tc>
        <w:tcPr>
          <w:tcW w:w="1800" w:type="dxa"/>
          <w:tcBorders>
            <w:top w:val="single" w:sz="4" w:space="0" w:color="auto"/>
            <w:left w:val="nil"/>
            <w:bottom w:val="nil"/>
            <w:right w:val="nil"/>
          </w:tcBorders>
        </w:tcPr>
        <w:p w:rsidR="006C3477" w:rsidRPr="00B933BF" w:rsidRDefault="006C3477"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 xml:space="preserve">76300  Бијељина </w:t>
          </w:r>
        </w:p>
        <w:p w:rsidR="006C3477" w:rsidRPr="00B933BF" w:rsidRDefault="006C3477"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lang w:val="sr-Cyrl-CS"/>
            </w:rPr>
            <w:t>Улица Јерменска 1а</w:t>
          </w:r>
        </w:p>
        <w:p w:rsidR="006C3477" w:rsidRPr="00B933BF" w:rsidRDefault="006C3477" w:rsidP="00C722EF">
          <w:pPr>
            <w:pStyle w:val="NoSpacing"/>
            <w:rPr>
              <w:rFonts w:ascii="Times New Roman" w:hAnsi="Times New Roman" w:cs="Times New Roman"/>
              <w:sz w:val="16"/>
              <w:szCs w:val="16"/>
            </w:rPr>
          </w:pPr>
          <w:r w:rsidRPr="00B933BF">
            <w:rPr>
              <w:rFonts w:ascii="Times New Roman" w:hAnsi="Times New Roman" w:cs="Times New Roman"/>
              <w:sz w:val="16"/>
              <w:szCs w:val="16"/>
              <w:lang w:val="sr-Cyrl-CS"/>
            </w:rPr>
            <w:t>E-mail:</w:t>
          </w:r>
          <w:r w:rsidRPr="00B933BF">
            <w:rPr>
              <w:rFonts w:ascii="Times New Roman" w:hAnsi="Times New Roman" w:cs="Times New Roman"/>
              <w:sz w:val="16"/>
              <w:szCs w:val="16"/>
            </w:rPr>
            <w:t>fond@jfdz.org</w:t>
          </w:r>
        </w:p>
        <w:p w:rsidR="006C3477" w:rsidRPr="00B933BF" w:rsidRDefault="006C3477"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rPr>
            <w:t>Web</w:t>
          </w:r>
          <w:r w:rsidRPr="00B933BF">
            <w:rPr>
              <w:rFonts w:ascii="Times New Roman" w:hAnsi="Times New Roman" w:cs="Times New Roman"/>
              <w:sz w:val="16"/>
              <w:szCs w:val="16"/>
              <w:lang w:val="sr-Cyrl-CS"/>
            </w:rPr>
            <w:t>: www.jfdz.org</w:t>
          </w:r>
        </w:p>
      </w:tc>
      <w:tc>
        <w:tcPr>
          <w:tcW w:w="840" w:type="dxa"/>
          <w:tcBorders>
            <w:top w:val="single" w:sz="4" w:space="0" w:color="auto"/>
            <w:left w:val="nil"/>
            <w:bottom w:val="nil"/>
            <w:right w:val="nil"/>
          </w:tcBorders>
        </w:tcPr>
        <w:p w:rsidR="006C3477" w:rsidRPr="00B933BF" w:rsidRDefault="006C3477" w:rsidP="00C722EF">
          <w:pPr>
            <w:pStyle w:val="NoSpacing"/>
            <w:rPr>
              <w:rFonts w:ascii="Times New Roman" w:hAnsi="Times New Roman" w:cs="Times New Roman"/>
              <w:sz w:val="16"/>
              <w:szCs w:val="16"/>
              <w:lang w:val="sr-Cyrl-CS"/>
            </w:rPr>
          </w:pPr>
        </w:p>
        <w:p w:rsidR="006C3477" w:rsidRPr="00B933BF" w:rsidRDefault="006C3477"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rPr>
            <w:object w:dxaOrig="39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7.2pt" o:ole="">
                <v:imagedata r:id="rId1" o:title=""/>
              </v:shape>
              <o:OLEObject Type="Embed" ProgID="PBrush" ShapeID="_x0000_i1025" DrawAspect="Content" ObjectID="_1789980992" r:id="rId2"/>
            </w:object>
          </w:r>
        </w:p>
      </w:tc>
      <w:tc>
        <w:tcPr>
          <w:tcW w:w="4080" w:type="dxa"/>
          <w:tcBorders>
            <w:top w:val="single" w:sz="4" w:space="0" w:color="auto"/>
            <w:left w:val="nil"/>
            <w:bottom w:val="nil"/>
            <w:right w:val="nil"/>
          </w:tcBorders>
        </w:tcPr>
        <w:p w:rsidR="006C3477" w:rsidRPr="00B933BF" w:rsidRDefault="006C3477"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lang w:val="sr-Cyrl-CS"/>
            </w:rPr>
            <w:t xml:space="preserve">Сједиште Бијељина         </w:t>
          </w:r>
          <w:r w:rsidRPr="00B933BF">
            <w:rPr>
              <w:rFonts w:ascii="Times New Roman" w:hAnsi="Times New Roman" w:cs="Times New Roman"/>
              <w:sz w:val="16"/>
              <w:szCs w:val="16"/>
              <w:lang w:val="sr-Latn-CS"/>
            </w:rPr>
            <w:t xml:space="preserve"> </w:t>
          </w:r>
          <w:r w:rsidRPr="00B933BF">
            <w:rPr>
              <w:rFonts w:ascii="Times New Roman" w:hAnsi="Times New Roman" w:cs="Times New Roman"/>
              <w:sz w:val="16"/>
              <w:szCs w:val="16"/>
              <w:lang w:val="sr-Cyrl-CS"/>
            </w:rPr>
            <w:t xml:space="preserve">  055 216 041 </w:t>
          </w:r>
          <w:r w:rsidRPr="00B933BF">
            <w:rPr>
              <w:rFonts w:ascii="Times New Roman" w:hAnsi="Times New Roman" w:cs="Times New Roman"/>
              <w:sz w:val="16"/>
              <w:szCs w:val="16"/>
              <w:lang w:val="sr-Latn-CS"/>
            </w:rPr>
            <w:t xml:space="preserve"> </w:t>
          </w:r>
          <w:r w:rsidRPr="00B933BF">
            <w:rPr>
              <w:rFonts w:ascii="Times New Roman" w:hAnsi="Times New Roman" w:cs="Times New Roman"/>
              <w:sz w:val="16"/>
              <w:szCs w:val="16"/>
              <w:lang w:val="sr-Cyrl-CS"/>
            </w:rPr>
            <w:t xml:space="preserve">  216 042 </w:t>
          </w:r>
        </w:p>
        <w:p w:rsidR="006C3477" w:rsidRPr="00B933BF" w:rsidRDefault="006C3477" w:rsidP="00C722EF">
          <w:pPr>
            <w:pStyle w:val="NoSpacing"/>
            <w:rPr>
              <w:rFonts w:ascii="Times New Roman" w:hAnsi="Times New Roman" w:cs="Times New Roman"/>
              <w:sz w:val="16"/>
              <w:szCs w:val="16"/>
              <w:lang w:val="sr-Cyrl-CS"/>
            </w:rPr>
          </w:pPr>
        </w:p>
      </w:tc>
      <w:tc>
        <w:tcPr>
          <w:tcW w:w="2880" w:type="dxa"/>
          <w:tcBorders>
            <w:top w:val="single" w:sz="4" w:space="0" w:color="auto"/>
            <w:left w:val="nil"/>
            <w:bottom w:val="nil"/>
            <w:right w:val="nil"/>
          </w:tcBorders>
        </w:tcPr>
        <w:p w:rsidR="006C3477" w:rsidRPr="00B933BF" w:rsidRDefault="006C3477"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МБ: 01875582</w:t>
          </w:r>
        </w:p>
        <w:p w:rsidR="006C3477" w:rsidRPr="00B933BF" w:rsidRDefault="006C3477"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ЈИБ: 4400323800009</w:t>
          </w:r>
        </w:p>
        <w:p w:rsidR="006C3477" w:rsidRPr="00B933BF" w:rsidRDefault="006C3477"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Жиро-рачун: 555-001-03004929-71</w:t>
          </w:r>
        </w:p>
        <w:p w:rsidR="006C3477" w:rsidRPr="00B933BF" w:rsidRDefault="006C3477"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 xml:space="preserve">код Нове банке а.д. </w:t>
          </w:r>
        </w:p>
      </w:tc>
    </w:tr>
  </w:tbl>
  <w:p w:rsidR="006C3477" w:rsidRDefault="006C3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477" w:rsidRDefault="006C3477" w:rsidP="00F53497">
      <w:r>
        <w:separator/>
      </w:r>
    </w:p>
  </w:footnote>
  <w:footnote w:type="continuationSeparator" w:id="0">
    <w:p w:rsidR="006C3477" w:rsidRDefault="006C3477" w:rsidP="00F53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thinThickSmallGap" w:sz="24" w:space="0" w:color="auto"/>
        <w:bottom w:val="thickThinSmallGap" w:sz="24" w:space="0" w:color="auto"/>
      </w:tblBorders>
      <w:tblLook w:val="01E0"/>
    </w:tblPr>
    <w:tblGrid>
      <w:gridCol w:w="2031"/>
      <w:gridCol w:w="7432"/>
    </w:tblGrid>
    <w:tr w:rsidR="006C3477" w:rsidRPr="003A445E" w:rsidTr="0051555A">
      <w:trPr>
        <w:trHeight w:val="1033"/>
      </w:trPr>
      <w:tc>
        <w:tcPr>
          <w:tcW w:w="2040" w:type="dxa"/>
          <w:tcBorders>
            <w:top w:val="nil"/>
            <w:bottom w:val="single" w:sz="4" w:space="0" w:color="auto"/>
          </w:tcBorders>
        </w:tcPr>
        <w:p w:rsidR="006C3477" w:rsidRPr="00266650" w:rsidRDefault="006C3477" w:rsidP="0051555A">
          <w:pPr>
            <w:jc w:val="right"/>
            <w:rPr>
              <w:b/>
              <w:bCs/>
              <w:szCs w:val="20"/>
              <w:lang w:val="sr-Cyrl-CS"/>
            </w:rPr>
          </w:pPr>
          <w:r>
            <w:rPr>
              <w:b/>
              <w:bCs/>
              <w:noProof/>
              <w:lang w:eastAsia="en-US"/>
            </w:rPr>
            <w:drawing>
              <wp:inline distT="0" distB="0" distL="0" distR="0">
                <wp:extent cx="876300" cy="7524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76300" cy="752475"/>
                        </a:xfrm>
                        <a:prstGeom prst="rect">
                          <a:avLst/>
                        </a:prstGeom>
                        <a:noFill/>
                        <a:ln w="9525">
                          <a:noFill/>
                          <a:miter lim="800000"/>
                          <a:headEnd/>
                          <a:tailEnd/>
                        </a:ln>
                      </pic:spPr>
                    </pic:pic>
                  </a:graphicData>
                </a:graphic>
              </wp:inline>
            </w:drawing>
          </w:r>
        </w:p>
      </w:tc>
      <w:tc>
        <w:tcPr>
          <w:tcW w:w="7576" w:type="dxa"/>
          <w:tcBorders>
            <w:top w:val="nil"/>
            <w:bottom w:val="single" w:sz="4" w:space="0" w:color="auto"/>
          </w:tcBorders>
        </w:tcPr>
        <w:p w:rsidR="006C3477" w:rsidRPr="003A445E" w:rsidRDefault="006C3477" w:rsidP="00C722EF">
          <w:pPr>
            <w:pStyle w:val="NoSpacing"/>
            <w:jc w:val="center"/>
            <w:rPr>
              <w:lang w:val="sr-Cyrl-CS"/>
            </w:rPr>
          </w:pPr>
        </w:p>
        <w:p w:rsidR="006C3477" w:rsidRPr="003A445E" w:rsidRDefault="006C3477" w:rsidP="00C722EF">
          <w:pPr>
            <w:pStyle w:val="NoSpacing"/>
            <w:jc w:val="center"/>
          </w:pPr>
          <w:r w:rsidRPr="003A445E">
            <w:rPr>
              <w:lang w:val="sr-Cyrl-CS"/>
            </w:rPr>
            <w:t>Р Е П У Б Л И К А   С Р П С К А</w:t>
          </w:r>
        </w:p>
        <w:p w:rsidR="006C3477" w:rsidRPr="003A445E" w:rsidRDefault="006C3477" w:rsidP="00C722EF">
          <w:pPr>
            <w:pStyle w:val="NoSpacing"/>
            <w:jc w:val="center"/>
          </w:pPr>
          <w:r w:rsidRPr="003A445E">
            <w:t>Ј А В Н А   У С Т А Н О В А</w:t>
          </w:r>
        </w:p>
        <w:p w:rsidR="006C3477" w:rsidRPr="003A445E" w:rsidRDefault="006C3477" w:rsidP="00C722EF">
          <w:pPr>
            <w:pStyle w:val="NoSpacing"/>
            <w:jc w:val="center"/>
            <w:rPr>
              <w:b/>
              <w:sz w:val="26"/>
              <w:szCs w:val="26"/>
              <w:lang w:val="sr-Cyrl-CS"/>
            </w:rPr>
          </w:pPr>
          <w:r w:rsidRPr="003A445E">
            <w:rPr>
              <w:b/>
              <w:sz w:val="26"/>
              <w:szCs w:val="26"/>
              <w:lang w:val="sr-Cyrl-CS"/>
            </w:rPr>
            <w:t>ЈАВНИ ФОНД ЗА ДЈЕЧИЈУ ЗАШТИТУ</w:t>
          </w:r>
        </w:p>
        <w:p w:rsidR="006C3477" w:rsidRPr="003A445E" w:rsidRDefault="006C3477" w:rsidP="00C722EF">
          <w:pPr>
            <w:pStyle w:val="NoSpacing"/>
            <w:jc w:val="center"/>
            <w:rPr>
              <w:color w:val="999999"/>
              <w:sz w:val="16"/>
              <w:szCs w:val="16"/>
              <w:lang w:val="sr-Cyrl-CS"/>
            </w:rPr>
          </w:pPr>
          <w:r w:rsidRPr="003A445E">
            <w:rPr>
              <w:lang w:val="sr-Cyrl-CS"/>
            </w:rPr>
            <w:t>Б И Ј Е Љ И Н А</w:t>
          </w:r>
        </w:p>
      </w:tc>
    </w:tr>
  </w:tbl>
  <w:p w:rsidR="006C3477" w:rsidRDefault="006C34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D31"/>
    <w:multiLevelType w:val="hybridMultilevel"/>
    <w:tmpl w:val="2E3E8616"/>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72F51C9"/>
    <w:multiLevelType w:val="hybridMultilevel"/>
    <w:tmpl w:val="A7C84708"/>
    <w:lvl w:ilvl="0" w:tplc="D3702EAC">
      <w:start w:val="1"/>
      <w:numFmt w:val="bullet"/>
      <w:lvlText w:val=""/>
      <w:lvlJc w:val="left"/>
      <w:pPr>
        <w:ind w:left="780" w:hanging="360"/>
      </w:pPr>
      <w:rPr>
        <w:rFonts w:ascii="Symbol" w:hAnsi="Symbol" w:hint="default"/>
        <w:b/>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2">
    <w:nsid w:val="09954F10"/>
    <w:multiLevelType w:val="hybridMultilevel"/>
    <w:tmpl w:val="571A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313F2"/>
    <w:multiLevelType w:val="hybridMultilevel"/>
    <w:tmpl w:val="DB3AFC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3AF46FC"/>
    <w:multiLevelType w:val="hybridMultilevel"/>
    <w:tmpl w:val="E04208F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15D9D"/>
    <w:multiLevelType w:val="hybridMultilevel"/>
    <w:tmpl w:val="006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F1CBE"/>
    <w:multiLevelType w:val="multilevel"/>
    <w:tmpl w:val="150F1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E17C19"/>
    <w:multiLevelType w:val="hybridMultilevel"/>
    <w:tmpl w:val="3BD0160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226419F8"/>
    <w:multiLevelType w:val="hybridMultilevel"/>
    <w:tmpl w:val="A81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A73CD"/>
    <w:multiLevelType w:val="hybridMultilevel"/>
    <w:tmpl w:val="B7CC9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11E5E"/>
    <w:multiLevelType w:val="multilevel"/>
    <w:tmpl w:val="28D11E5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26621F"/>
    <w:multiLevelType w:val="multilevel"/>
    <w:tmpl w:val="2926621F"/>
    <w:lvl w:ilvl="0" w:tentative="1">
      <w:start w:val="6"/>
      <w:numFmt w:val="decimal"/>
      <w:pStyle w:val="Heading1"/>
      <w:lvlText w:val="%1"/>
      <w:lvlJc w:val="left"/>
      <w:pPr>
        <w:tabs>
          <w:tab w:val="left" w:pos="480"/>
        </w:tabs>
        <w:ind w:left="480" w:hanging="480"/>
      </w:pPr>
    </w:lvl>
    <w:lvl w:ilvl="1" w:tentative="1">
      <w:start w:val="4"/>
      <w:numFmt w:val="decimal"/>
      <w:pStyle w:val="Heading2"/>
      <w:lvlText w:val="%1.%2"/>
      <w:lvlJc w:val="left"/>
      <w:pPr>
        <w:tabs>
          <w:tab w:val="left" w:pos="480"/>
        </w:tabs>
        <w:ind w:left="480" w:hanging="480"/>
      </w:pPr>
    </w:lvl>
    <w:lvl w:ilvl="2" w:tentative="1">
      <w:start w:val="1"/>
      <w:numFmt w:val="decimal"/>
      <w:pStyle w:val="Heading3"/>
      <w:lvlText w:val="%1.%2.%3"/>
      <w:lvlJc w:val="left"/>
      <w:pPr>
        <w:tabs>
          <w:tab w:val="left" w:pos="720"/>
        </w:tabs>
        <w:ind w:left="720" w:hanging="720"/>
      </w:pPr>
    </w:lvl>
    <w:lvl w:ilvl="3" w:tentative="1">
      <w:start w:val="1"/>
      <w:numFmt w:val="decimal"/>
      <w:lvlText w:val="%1.%2.%3.%4"/>
      <w:lvlJc w:val="left"/>
      <w:pPr>
        <w:tabs>
          <w:tab w:val="left" w:pos="720"/>
        </w:tabs>
        <w:ind w:left="720" w:hanging="720"/>
      </w:pPr>
    </w:lvl>
    <w:lvl w:ilvl="4" w:tentative="1">
      <w:start w:val="1"/>
      <w:numFmt w:val="decimal"/>
      <w:lvlText w:val="%1.%2.%3.%4.%5"/>
      <w:lvlJc w:val="left"/>
      <w:pPr>
        <w:tabs>
          <w:tab w:val="left" w:pos="1080"/>
        </w:tabs>
        <w:ind w:left="1080" w:hanging="1080"/>
      </w:pPr>
    </w:lvl>
    <w:lvl w:ilvl="5" w:tentative="1">
      <w:start w:val="1"/>
      <w:numFmt w:val="decimal"/>
      <w:lvlText w:val="%1.%2.%3.%4.%5.%6"/>
      <w:lvlJc w:val="left"/>
      <w:pPr>
        <w:tabs>
          <w:tab w:val="left" w:pos="1080"/>
        </w:tabs>
        <w:ind w:left="1080" w:hanging="1080"/>
      </w:pPr>
    </w:lvl>
    <w:lvl w:ilvl="6" w:tentative="1">
      <w:start w:val="1"/>
      <w:numFmt w:val="decimal"/>
      <w:lvlText w:val="%1.%2.%3.%4.%5.%6.%7"/>
      <w:lvlJc w:val="left"/>
      <w:pPr>
        <w:tabs>
          <w:tab w:val="left" w:pos="1440"/>
        </w:tabs>
        <w:ind w:left="1440" w:hanging="1440"/>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800"/>
        </w:tabs>
        <w:ind w:left="1800" w:hanging="1800"/>
      </w:pPr>
    </w:lvl>
  </w:abstractNum>
  <w:abstractNum w:abstractNumId="12">
    <w:nsid w:val="2CE16740"/>
    <w:multiLevelType w:val="hybridMultilevel"/>
    <w:tmpl w:val="9E5A7D62"/>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0474316"/>
    <w:multiLevelType w:val="hybridMultilevel"/>
    <w:tmpl w:val="AFA82D5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nsid w:val="34142797"/>
    <w:multiLevelType w:val="hybridMultilevel"/>
    <w:tmpl w:val="ED0C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5701C"/>
    <w:multiLevelType w:val="hybridMultilevel"/>
    <w:tmpl w:val="7DF82634"/>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9C32166"/>
    <w:multiLevelType w:val="hybridMultilevel"/>
    <w:tmpl w:val="02D2731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3A6F6A90"/>
    <w:multiLevelType w:val="hybridMultilevel"/>
    <w:tmpl w:val="EA56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E7B3E"/>
    <w:multiLevelType w:val="hybridMultilevel"/>
    <w:tmpl w:val="9EF4671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nsid w:val="4428673E"/>
    <w:multiLevelType w:val="multilevel"/>
    <w:tmpl w:val="4428673E"/>
    <w:lvl w:ilvl="0">
      <w:start w:val="1"/>
      <w:numFmt w:val="decimal"/>
      <w:lvlText w:val="%1."/>
      <w:lvlJc w:val="left"/>
      <w:pPr>
        <w:tabs>
          <w:tab w:val="left" w:pos="720"/>
        </w:tabs>
        <w:ind w:left="720" w:hanging="360"/>
      </w:pPr>
      <w:rPr>
        <w:rFonts w:hint="default"/>
        <w:b w:val="0"/>
        <w:i w:val="0"/>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0">
    <w:nsid w:val="492A1537"/>
    <w:multiLevelType w:val="hybridMultilevel"/>
    <w:tmpl w:val="1FA0B8A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nsid w:val="4DE17F69"/>
    <w:multiLevelType w:val="multilevel"/>
    <w:tmpl w:val="4DE17F6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FB57077"/>
    <w:multiLevelType w:val="hybridMultilevel"/>
    <w:tmpl w:val="118EB1B4"/>
    <w:lvl w:ilvl="0" w:tplc="D3702EAC">
      <w:start w:val="1"/>
      <w:numFmt w:val="bullet"/>
      <w:lvlText w:val=""/>
      <w:lvlJc w:val="left"/>
      <w:pPr>
        <w:ind w:left="1145" w:hanging="360"/>
      </w:pPr>
      <w:rPr>
        <w:rFonts w:ascii="Symbol" w:hAnsi="Symbol" w:hint="default"/>
      </w:rPr>
    </w:lvl>
    <w:lvl w:ilvl="1" w:tplc="DCB45EFA">
      <w:start w:val="4"/>
      <w:numFmt w:val="bullet"/>
      <w:lvlText w:val="•"/>
      <w:lvlJc w:val="left"/>
      <w:pPr>
        <w:ind w:left="2225" w:hanging="720"/>
      </w:pPr>
      <w:rPr>
        <w:rFonts w:ascii="Times New Roman" w:eastAsia="Calibri" w:hAnsi="Times New Roman" w:cs="Times New Roman" w:hint="default"/>
      </w:rPr>
    </w:lvl>
    <w:lvl w:ilvl="2" w:tplc="241A0005" w:tentative="1">
      <w:start w:val="1"/>
      <w:numFmt w:val="bullet"/>
      <w:lvlText w:val=""/>
      <w:lvlJc w:val="left"/>
      <w:pPr>
        <w:ind w:left="2585" w:hanging="360"/>
      </w:pPr>
      <w:rPr>
        <w:rFonts w:ascii="Wingdings" w:hAnsi="Wingdings" w:hint="default"/>
      </w:rPr>
    </w:lvl>
    <w:lvl w:ilvl="3" w:tplc="241A0001" w:tentative="1">
      <w:start w:val="1"/>
      <w:numFmt w:val="bullet"/>
      <w:lvlText w:val=""/>
      <w:lvlJc w:val="left"/>
      <w:pPr>
        <w:ind w:left="3305" w:hanging="360"/>
      </w:pPr>
      <w:rPr>
        <w:rFonts w:ascii="Symbol" w:hAnsi="Symbol" w:hint="default"/>
      </w:rPr>
    </w:lvl>
    <w:lvl w:ilvl="4" w:tplc="241A0003" w:tentative="1">
      <w:start w:val="1"/>
      <w:numFmt w:val="bullet"/>
      <w:lvlText w:val="o"/>
      <w:lvlJc w:val="left"/>
      <w:pPr>
        <w:ind w:left="4025" w:hanging="360"/>
      </w:pPr>
      <w:rPr>
        <w:rFonts w:ascii="Courier New" w:hAnsi="Courier New" w:cs="Courier New" w:hint="default"/>
      </w:rPr>
    </w:lvl>
    <w:lvl w:ilvl="5" w:tplc="241A0005" w:tentative="1">
      <w:start w:val="1"/>
      <w:numFmt w:val="bullet"/>
      <w:lvlText w:val=""/>
      <w:lvlJc w:val="left"/>
      <w:pPr>
        <w:ind w:left="4745" w:hanging="360"/>
      </w:pPr>
      <w:rPr>
        <w:rFonts w:ascii="Wingdings" w:hAnsi="Wingdings" w:hint="default"/>
      </w:rPr>
    </w:lvl>
    <w:lvl w:ilvl="6" w:tplc="241A0001" w:tentative="1">
      <w:start w:val="1"/>
      <w:numFmt w:val="bullet"/>
      <w:lvlText w:val=""/>
      <w:lvlJc w:val="left"/>
      <w:pPr>
        <w:ind w:left="5465" w:hanging="360"/>
      </w:pPr>
      <w:rPr>
        <w:rFonts w:ascii="Symbol" w:hAnsi="Symbol" w:hint="default"/>
      </w:rPr>
    </w:lvl>
    <w:lvl w:ilvl="7" w:tplc="241A0003" w:tentative="1">
      <w:start w:val="1"/>
      <w:numFmt w:val="bullet"/>
      <w:lvlText w:val="o"/>
      <w:lvlJc w:val="left"/>
      <w:pPr>
        <w:ind w:left="6185" w:hanging="360"/>
      </w:pPr>
      <w:rPr>
        <w:rFonts w:ascii="Courier New" w:hAnsi="Courier New" w:cs="Courier New" w:hint="default"/>
      </w:rPr>
    </w:lvl>
    <w:lvl w:ilvl="8" w:tplc="241A0005" w:tentative="1">
      <w:start w:val="1"/>
      <w:numFmt w:val="bullet"/>
      <w:lvlText w:val=""/>
      <w:lvlJc w:val="left"/>
      <w:pPr>
        <w:ind w:left="6905" w:hanging="360"/>
      </w:pPr>
      <w:rPr>
        <w:rFonts w:ascii="Wingdings" w:hAnsi="Wingdings" w:hint="default"/>
      </w:rPr>
    </w:lvl>
  </w:abstractNum>
  <w:abstractNum w:abstractNumId="23">
    <w:nsid w:val="65525124"/>
    <w:multiLevelType w:val="hybridMultilevel"/>
    <w:tmpl w:val="3ACACF2E"/>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65CE6E8E"/>
    <w:multiLevelType w:val="hybridMultilevel"/>
    <w:tmpl w:val="023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DE4A48"/>
    <w:multiLevelType w:val="hybridMultilevel"/>
    <w:tmpl w:val="FE74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A715E"/>
    <w:multiLevelType w:val="hybridMultilevel"/>
    <w:tmpl w:val="5AD031DA"/>
    <w:lvl w:ilvl="0" w:tplc="181A000F">
      <w:start w:val="3"/>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nsid w:val="7ABA0F75"/>
    <w:multiLevelType w:val="hybridMultilevel"/>
    <w:tmpl w:val="40A8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1"/>
  </w:num>
  <w:num w:numId="4">
    <w:abstractNumId w:val="25"/>
  </w:num>
  <w:num w:numId="5">
    <w:abstractNumId w:val="8"/>
  </w:num>
  <w:num w:numId="6">
    <w:abstractNumId w:val="5"/>
  </w:num>
  <w:num w:numId="7">
    <w:abstractNumId w:val="4"/>
  </w:num>
  <w:num w:numId="8">
    <w:abstractNumId w:val="2"/>
  </w:num>
  <w:num w:numId="9">
    <w:abstractNumId w:val="11"/>
  </w:num>
  <w:num w:numId="10">
    <w:abstractNumId w:val="19"/>
  </w:num>
  <w:num w:numId="11">
    <w:abstractNumId w:val="0"/>
  </w:num>
  <w:num w:numId="12">
    <w:abstractNumId w:val="15"/>
  </w:num>
  <w:num w:numId="13">
    <w:abstractNumId w:val="12"/>
  </w:num>
  <w:num w:numId="14">
    <w:abstractNumId w:val="23"/>
  </w:num>
  <w:num w:numId="15">
    <w:abstractNumId w:val="1"/>
  </w:num>
  <w:num w:numId="16">
    <w:abstractNumId w:val="3"/>
  </w:num>
  <w:num w:numId="17">
    <w:abstractNumId w:val="22"/>
  </w:num>
  <w:num w:numId="18">
    <w:abstractNumId w:val="7"/>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20"/>
  </w:num>
  <w:num w:numId="24">
    <w:abstractNumId w:val="13"/>
  </w:num>
  <w:num w:numId="25">
    <w:abstractNumId w:val="10"/>
  </w:num>
  <w:num w:numId="26">
    <w:abstractNumId w:val="26"/>
  </w:num>
  <w:num w:numId="27">
    <w:abstractNumId w:val="24"/>
  </w:num>
  <w:num w:numId="28">
    <w:abstractNumId w:val="27"/>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displayVerticalDrawingGridEvery w:val="2"/>
  <w:characterSpacingControl w:val="doNotCompress"/>
  <w:hdrShapeDefaults>
    <o:shapedefaults v:ext="edit" spidmax="102402"/>
  </w:hdrShapeDefaults>
  <w:footnotePr>
    <w:footnote w:id="-1"/>
    <w:footnote w:id="0"/>
  </w:footnotePr>
  <w:endnotePr>
    <w:endnote w:id="-1"/>
    <w:endnote w:id="0"/>
  </w:endnotePr>
  <w:compat/>
  <w:rsids>
    <w:rsidRoot w:val="009559EF"/>
    <w:rsid w:val="00017B5A"/>
    <w:rsid w:val="00017EDA"/>
    <w:rsid w:val="0002245F"/>
    <w:rsid w:val="00041DCA"/>
    <w:rsid w:val="000718C0"/>
    <w:rsid w:val="0008737E"/>
    <w:rsid w:val="000A0831"/>
    <w:rsid w:val="000B4EF2"/>
    <w:rsid w:val="000D5B70"/>
    <w:rsid w:val="000E2256"/>
    <w:rsid w:val="00111FC2"/>
    <w:rsid w:val="00116BEF"/>
    <w:rsid w:val="00141311"/>
    <w:rsid w:val="00153A3E"/>
    <w:rsid w:val="0015411C"/>
    <w:rsid w:val="00154D51"/>
    <w:rsid w:val="001575EB"/>
    <w:rsid w:val="00185206"/>
    <w:rsid w:val="001C5E93"/>
    <w:rsid w:val="001C7EB4"/>
    <w:rsid w:val="001E174E"/>
    <w:rsid w:val="001F0B1A"/>
    <w:rsid w:val="001F2081"/>
    <w:rsid w:val="001F2818"/>
    <w:rsid w:val="00215784"/>
    <w:rsid w:val="00237285"/>
    <w:rsid w:val="002429F9"/>
    <w:rsid w:val="002541EE"/>
    <w:rsid w:val="0026714D"/>
    <w:rsid w:val="0027568B"/>
    <w:rsid w:val="00293295"/>
    <w:rsid w:val="002A6A7C"/>
    <w:rsid w:val="002B0127"/>
    <w:rsid w:val="002B57C8"/>
    <w:rsid w:val="002B585D"/>
    <w:rsid w:val="002C4078"/>
    <w:rsid w:val="002C4D3A"/>
    <w:rsid w:val="002F101C"/>
    <w:rsid w:val="002F2D66"/>
    <w:rsid w:val="0030126D"/>
    <w:rsid w:val="00316BE6"/>
    <w:rsid w:val="00317F0F"/>
    <w:rsid w:val="0039170E"/>
    <w:rsid w:val="003924E2"/>
    <w:rsid w:val="00393AA7"/>
    <w:rsid w:val="00396438"/>
    <w:rsid w:val="003C6BAA"/>
    <w:rsid w:val="003D0862"/>
    <w:rsid w:val="003D425D"/>
    <w:rsid w:val="003F582F"/>
    <w:rsid w:val="003F6D8B"/>
    <w:rsid w:val="00405BAB"/>
    <w:rsid w:val="00406350"/>
    <w:rsid w:val="004118AB"/>
    <w:rsid w:val="00425BEF"/>
    <w:rsid w:val="00434165"/>
    <w:rsid w:val="0043564A"/>
    <w:rsid w:val="0044206A"/>
    <w:rsid w:val="00443A09"/>
    <w:rsid w:val="00443D3D"/>
    <w:rsid w:val="004660CB"/>
    <w:rsid w:val="00473E37"/>
    <w:rsid w:val="00476A0D"/>
    <w:rsid w:val="00481796"/>
    <w:rsid w:val="004823B8"/>
    <w:rsid w:val="0048243A"/>
    <w:rsid w:val="004A73E8"/>
    <w:rsid w:val="004C27F5"/>
    <w:rsid w:val="004C597A"/>
    <w:rsid w:val="004E2D0B"/>
    <w:rsid w:val="004F7B65"/>
    <w:rsid w:val="0051555A"/>
    <w:rsid w:val="005320D0"/>
    <w:rsid w:val="00534C94"/>
    <w:rsid w:val="005440AE"/>
    <w:rsid w:val="005440BE"/>
    <w:rsid w:val="00546435"/>
    <w:rsid w:val="005622CB"/>
    <w:rsid w:val="0056599A"/>
    <w:rsid w:val="00572B6C"/>
    <w:rsid w:val="00573BF4"/>
    <w:rsid w:val="00574071"/>
    <w:rsid w:val="005938D6"/>
    <w:rsid w:val="005B4EFD"/>
    <w:rsid w:val="005C5B9F"/>
    <w:rsid w:val="005C610E"/>
    <w:rsid w:val="005D284C"/>
    <w:rsid w:val="00614DF8"/>
    <w:rsid w:val="0062795C"/>
    <w:rsid w:val="00635A6F"/>
    <w:rsid w:val="0067191E"/>
    <w:rsid w:val="00680011"/>
    <w:rsid w:val="006810E4"/>
    <w:rsid w:val="006A0B0E"/>
    <w:rsid w:val="006B4E80"/>
    <w:rsid w:val="006B6D48"/>
    <w:rsid w:val="006C3477"/>
    <w:rsid w:val="006C6B20"/>
    <w:rsid w:val="006D4BB8"/>
    <w:rsid w:val="006D6226"/>
    <w:rsid w:val="006E1BA6"/>
    <w:rsid w:val="006E3F15"/>
    <w:rsid w:val="006E6E17"/>
    <w:rsid w:val="006F448C"/>
    <w:rsid w:val="00702983"/>
    <w:rsid w:val="00725987"/>
    <w:rsid w:val="00742752"/>
    <w:rsid w:val="0075350E"/>
    <w:rsid w:val="00756346"/>
    <w:rsid w:val="00763867"/>
    <w:rsid w:val="007C2381"/>
    <w:rsid w:val="007C4125"/>
    <w:rsid w:val="007C58C1"/>
    <w:rsid w:val="007D171D"/>
    <w:rsid w:val="0082422E"/>
    <w:rsid w:val="00830D7E"/>
    <w:rsid w:val="00836474"/>
    <w:rsid w:val="00837025"/>
    <w:rsid w:val="0083754F"/>
    <w:rsid w:val="00844568"/>
    <w:rsid w:val="00846D30"/>
    <w:rsid w:val="008536C6"/>
    <w:rsid w:val="00862567"/>
    <w:rsid w:val="00892EF6"/>
    <w:rsid w:val="008A6A4D"/>
    <w:rsid w:val="008B52AB"/>
    <w:rsid w:val="008B6E50"/>
    <w:rsid w:val="008F764D"/>
    <w:rsid w:val="009021AD"/>
    <w:rsid w:val="0092032B"/>
    <w:rsid w:val="009350C1"/>
    <w:rsid w:val="009559EF"/>
    <w:rsid w:val="009637CF"/>
    <w:rsid w:val="009660AE"/>
    <w:rsid w:val="00973BA5"/>
    <w:rsid w:val="0098069A"/>
    <w:rsid w:val="00980AC7"/>
    <w:rsid w:val="00984DB2"/>
    <w:rsid w:val="009850B4"/>
    <w:rsid w:val="009A1BCB"/>
    <w:rsid w:val="009B4CFA"/>
    <w:rsid w:val="009B6829"/>
    <w:rsid w:val="009C2934"/>
    <w:rsid w:val="009D1326"/>
    <w:rsid w:val="009D49BF"/>
    <w:rsid w:val="009E12BF"/>
    <w:rsid w:val="009E52B0"/>
    <w:rsid w:val="009E7CCD"/>
    <w:rsid w:val="00A22797"/>
    <w:rsid w:val="00A2291C"/>
    <w:rsid w:val="00A2333B"/>
    <w:rsid w:val="00A30F84"/>
    <w:rsid w:val="00A404A1"/>
    <w:rsid w:val="00A4194A"/>
    <w:rsid w:val="00A61EBA"/>
    <w:rsid w:val="00A63373"/>
    <w:rsid w:val="00A8160C"/>
    <w:rsid w:val="00A83852"/>
    <w:rsid w:val="00A83C61"/>
    <w:rsid w:val="00A855EF"/>
    <w:rsid w:val="00A8722E"/>
    <w:rsid w:val="00A901B6"/>
    <w:rsid w:val="00A94858"/>
    <w:rsid w:val="00AA3498"/>
    <w:rsid w:val="00AC1AA2"/>
    <w:rsid w:val="00AC3197"/>
    <w:rsid w:val="00AD718F"/>
    <w:rsid w:val="00AE1B9F"/>
    <w:rsid w:val="00AE6CE1"/>
    <w:rsid w:val="00AF0DC1"/>
    <w:rsid w:val="00AF1319"/>
    <w:rsid w:val="00AF28AF"/>
    <w:rsid w:val="00AF522F"/>
    <w:rsid w:val="00B151F2"/>
    <w:rsid w:val="00B246E1"/>
    <w:rsid w:val="00B2549B"/>
    <w:rsid w:val="00B25C34"/>
    <w:rsid w:val="00B31619"/>
    <w:rsid w:val="00B43871"/>
    <w:rsid w:val="00B4426F"/>
    <w:rsid w:val="00B5676D"/>
    <w:rsid w:val="00B57074"/>
    <w:rsid w:val="00B62C42"/>
    <w:rsid w:val="00B637BF"/>
    <w:rsid w:val="00B70049"/>
    <w:rsid w:val="00B9119A"/>
    <w:rsid w:val="00B92B9C"/>
    <w:rsid w:val="00B92F55"/>
    <w:rsid w:val="00B933BF"/>
    <w:rsid w:val="00BB202D"/>
    <w:rsid w:val="00BB3657"/>
    <w:rsid w:val="00BB57FE"/>
    <w:rsid w:val="00BC376A"/>
    <w:rsid w:val="00BD5BEF"/>
    <w:rsid w:val="00BF2BD6"/>
    <w:rsid w:val="00BF609D"/>
    <w:rsid w:val="00C02DFA"/>
    <w:rsid w:val="00C12956"/>
    <w:rsid w:val="00C3576A"/>
    <w:rsid w:val="00C42D39"/>
    <w:rsid w:val="00C52DFE"/>
    <w:rsid w:val="00C722EF"/>
    <w:rsid w:val="00C7639F"/>
    <w:rsid w:val="00C93909"/>
    <w:rsid w:val="00C976E3"/>
    <w:rsid w:val="00CB0388"/>
    <w:rsid w:val="00CD6250"/>
    <w:rsid w:val="00CE4206"/>
    <w:rsid w:val="00CF2E8C"/>
    <w:rsid w:val="00D126BE"/>
    <w:rsid w:val="00D14E5A"/>
    <w:rsid w:val="00D26990"/>
    <w:rsid w:val="00D656BE"/>
    <w:rsid w:val="00D80850"/>
    <w:rsid w:val="00DB0169"/>
    <w:rsid w:val="00DB4500"/>
    <w:rsid w:val="00DB4D0B"/>
    <w:rsid w:val="00DC1803"/>
    <w:rsid w:val="00DD4BCE"/>
    <w:rsid w:val="00DE014B"/>
    <w:rsid w:val="00DE2FA1"/>
    <w:rsid w:val="00DE3F9A"/>
    <w:rsid w:val="00DE5EDE"/>
    <w:rsid w:val="00DE695B"/>
    <w:rsid w:val="00DF6BBA"/>
    <w:rsid w:val="00DF724B"/>
    <w:rsid w:val="00E06368"/>
    <w:rsid w:val="00E12188"/>
    <w:rsid w:val="00E13FC2"/>
    <w:rsid w:val="00E15B44"/>
    <w:rsid w:val="00E23136"/>
    <w:rsid w:val="00E3218B"/>
    <w:rsid w:val="00E3275C"/>
    <w:rsid w:val="00E463BB"/>
    <w:rsid w:val="00E46589"/>
    <w:rsid w:val="00E47347"/>
    <w:rsid w:val="00E64828"/>
    <w:rsid w:val="00E72D2E"/>
    <w:rsid w:val="00E85343"/>
    <w:rsid w:val="00E967A9"/>
    <w:rsid w:val="00EC2249"/>
    <w:rsid w:val="00ED29D5"/>
    <w:rsid w:val="00ED5D00"/>
    <w:rsid w:val="00ED74FE"/>
    <w:rsid w:val="00EE0C90"/>
    <w:rsid w:val="00EE4784"/>
    <w:rsid w:val="00EF0236"/>
    <w:rsid w:val="00EF0FC6"/>
    <w:rsid w:val="00EF5A1A"/>
    <w:rsid w:val="00EF6987"/>
    <w:rsid w:val="00F10F8A"/>
    <w:rsid w:val="00F1412D"/>
    <w:rsid w:val="00F16763"/>
    <w:rsid w:val="00F40261"/>
    <w:rsid w:val="00F45921"/>
    <w:rsid w:val="00F4796C"/>
    <w:rsid w:val="00F53497"/>
    <w:rsid w:val="00F627E8"/>
    <w:rsid w:val="00F66DDD"/>
    <w:rsid w:val="00F7269C"/>
    <w:rsid w:val="00F90875"/>
    <w:rsid w:val="00F90FDD"/>
    <w:rsid w:val="00F96A74"/>
    <w:rsid w:val="00FA1102"/>
    <w:rsid w:val="00FA1B31"/>
    <w:rsid w:val="00FA46EB"/>
    <w:rsid w:val="00FB1D92"/>
    <w:rsid w:val="00FB2F95"/>
    <w:rsid w:val="00FE3EFD"/>
    <w:rsid w:val="00FF4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EF"/>
    <w:pPr>
      <w:suppressAutoHyphens/>
      <w:spacing w:after="200" w:line="276" w:lineRule="auto"/>
      <w:jc w:val="left"/>
    </w:pPr>
    <w:rPr>
      <w:rFonts w:ascii="Calibri" w:eastAsia="Calibri" w:hAnsi="Calibri" w:cs="Calibri"/>
      <w:sz w:val="22"/>
      <w:szCs w:val="22"/>
      <w:lang w:eastAsia="ar-SA"/>
    </w:rPr>
  </w:style>
  <w:style w:type="paragraph" w:styleId="Heading1">
    <w:name w:val="heading 1"/>
    <w:basedOn w:val="Normal"/>
    <w:next w:val="Normal"/>
    <w:link w:val="Heading1Char"/>
    <w:qFormat/>
    <w:rsid w:val="00C722EF"/>
    <w:pPr>
      <w:keepNext/>
      <w:numPr>
        <w:numId w:val="9"/>
      </w:numPr>
      <w:tabs>
        <w:tab w:val="clear" w:pos="480"/>
        <w:tab w:val="left" w:pos="61"/>
        <w:tab w:val="left" w:pos="709"/>
      </w:tabs>
      <w:spacing w:before="120" w:after="240" w:line="240" w:lineRule="auto"/>
      <w:ind w:left="-299"/>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qFormat/>
    <w:rsid w:val="00C722EF"/>
    <w:pPr>
      <w:keepNext/>
      <w:numPr>
        <w:ilvl w:val="1"/>
        <w:numId w:val="9"/>
      </w:numPr>
      <w:tabs>
        <w:tab w:val="clear" w:pos="480"/>
        <w:tab w:val="left" w:pos="709"/>
      </w:tabs>
      <w:spacing w:before="120" w:after="240" w:line="240" w:lineRule="auto"/>
      <w:outlineLvl w:val="1"/>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qFormat/>
    <w:rsid w:val="00C722EF"/>
    <w:pPr>
      <w:keepNext/>
      <w:numPr>
        <w:ilvl w:val="2"/>
        <w:numId w:val="9"/>
      </w:numPr>
      <w:tabs>
        <w:tab w:val="clear" w:pos="720"/>
        <w:tab w:val="left" w:pos="480"/>
        <w:tab w:val="left" w:pos="709"/>
        <w:tab w:val="left" w:pos="972"/>
      </w:tabs>
      <w:spacing w:before="120" w:after="120" w:line="240" w:lineRule="auto"/>
      <w:ind w:left="972" w:hanging="432"/>
      <w:outlineLvl w:val="2"/>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75"/>
    <w:pPr>
      <w:ind w:left="720"/>
      <w:contextualSpacing/>
    </w:pPr>
  </w:style>
  <w:style w:type="paragraph" w:styleId="Header">
    <w:name w:val="header"/>
    <w:basedOn w:val="Normal"/>
    <w:link w:val="HeaderChar"/>
    <w:uiPriority w:val="99"/>
    <w:unhideWhenUsed/>
    <w:rsid w:val="00F53497"/>
    <w:pPr>
      <w:tabs>
        <w:tab w:val="center" w:pos="4703"/>
        <w:tab w:val="right" w:pos="9406"/>
      </w:tabs>
    </w:pPr>
  </w:style>
  <w:style w:type="character" w:customStyle="1" w:styleId="HeaderChar">
    <w:name w:val="Header Char"/>
    <w:basedOn w:val="DefaultParagraphFont"/>
    <w:link w:val="Header"/>
    <w:uiPriority w:val="99"/>
    <w:rsid w:val="00F53497"/>
  </w:style>
  <w:style w:type="paragraph" w:styleId="Footer">
    <w:name w:val="footer"/>
    <w:basedOn w:val="Normal"/>
    <w:link w:val="FooterChar"/>
    <w:unhideWhenUsed/>
    <w:rsid w:val="00F53497"/>
    <w:pPr>
      <w:tabs>
        <w:tab w:val="center" w:pos="4703"/>
        <w:tab w:val="right" w:pos="9406"/>
      </w:tabs>
    </w:pPr>
  </w:style>
  <w:style w:type="character" w:customStyle="1" w:styleId="FooterChar">
    <w:name w:val="Footer Char"/>
    <w:basedOn w:val="DefaultParagraphFont"/>
    <w:link w:val="Footer"/>
    <w:rsid w:val="00F53497"/>
  </w:style>
  <w:style w:type="paragraph" w:styleId="BalloonText">
    <w:name w:val="Balloon Text"/>
    <w:basedOn w:val="Normal"/>
    <w:link w:val="BalloonTextChar"/>
    <w:uiPriority w:val="99"/>
    <w:semiHidden/>
    <w:unhideWhenUsed/>
    <w:rsid w:val="00F53497"/>
    <w:rPr>
      <w:rFonts w:ascii="Tahoma" w:hAnsi="Tahoma" w:cs="Tahoma"/>
      <w:sz w:val="16"/>
      <w:szCs w:val="16"/>
    </w:rPr>
  </w:style>
  <w:style w:type="character" w:customStyle="1" w:styleId="BalloonTextChar">
    <w:name w:val="Balloon Text Char"/>
    <w:basedOn w:val="DefaultParagraphFont"/>
    <w:link w:val="BalloonText"/>
    <w:uiPriority w:val="99"/>
    <w:semiHidden/>
    <w:rsid w:val="00F53497"/>
    <w:rPr>
      <w:rFonts w:ascii="Tahoma" w:hAnsi="Tahoma" w:cs="Tahoma"/>
      <w:sz w:val="16"/>
      <w:szCs w:val="16"/>
    </w:rPr>
  </w:style>
  <w:style w:type="character" w:styleId="Hyperlink">
    <w:name w:val="Hyperlink"/>
    <w:basedOn w:val="DefaultParagraphFont"/>
    <w:uiPriority w:val="99"/>
    <w:unhideWhenUsed/>
    <w:rsid w:val="00F53497"/>
    <w:rPr>
      <w:color w:val="0000FF" w:themeColor="hyperlink"/>
      <w:u w:val="single"/>
    </w:rPr>
  </w:style>
  <w:style w:type="character" w:customStyle="1" w:styleId="Heading1Char">
    <w:name w:val="Heading 1 Char"/>
    <w:basedOn w:val="DefaultParagraphFont"/>
    <w:link w:val="Heading1"/>
    <w:rsid w:val="00C722EF"/>
    <w:rPr>
      <w:rFonts w:eastAsia="Times New Roman"/>
      <w:b/>
      <w:bCs/>
      <w:sz w:val="28"/>
      <w:szCs w:val="28"/>
    </w:rPr>
  </w:style>
  <w:style w:type="character" w:customStyle="1" w:styleId="Heading2Char">
    <w:name w:val="Heading 2 Char"/>
    <w:basedOn w:val="DefaultParagraphFont"/>
    <w:link w:val="Heading2"/>
    <w:uiPriority w:val="9"/>
    <w:rsid w:val="00C722EF"/>
    <w:rPr>
      <w:rFonts w:eastAsia="Times New Roman"/>
      <w:b/>
      <w:bCs/>
    </w:rPr>
  </w:style>
  <w:style w:type="character" w:customStyle="1" w:styleId="Heading3Char">
    <w:name w:val="Heading 3 Char"/>
    <w:basedOn w:val="DefaultParagraphFont"/>
    <w:link w:val="Heading3"/>
    <w:rsid w:val="00C722EF"/>
    <w:rPr>
      <w:rFonts w:eastAsia="Times New Roman"/>
    </w:rPr>
  </w:style>
  <w:style w:type="paragraph" w:customStyle="1" w:styleId="ListParagraph1">
    <w:name w:val="List Paragraph1"/>
    <w:basedOn w:val="Normal"/>
    <w:uiPriority w:val="34"/>
    <w:qFormat/>
    <w:rsid w:val="00C722EF"/>
    <w:pPr>
      <w:ind w:left="720"/>
      <w:contextualSpacing/>
    </w:pPr>
  </w:style>
  <w:style w:type="character" w:styleId="FollowedHyperlink">
    <w:name w:val="FollowedHyperlink"/>
    <w:rsid w:val="00C722EF"/>
    <w:rPr>
      <w:color w:val="800080"/>
      <w:u w:val="single"/>
    </w:rPr>
  </w:style>
  <w:style w:type="character" w:styleId="CommentReference">
    <w:name w:val="annotation reference"/>
    <w:semiHidden/>
    <w:unhideWhenUsed/>
    <w:rsid w:val="00C722EF"/>
    <w:rPr>
      <w:sz w:val="16"/>
      <w:szCs w:val="16"/>
    </w:rPr>
  </w:style>
  <w:style w:type="paragraph" w:styleId="CommentText">
    <w:name w:val="annotation text"/>
    <w:basedOn w:val="Normal"/>
    <w:link w:val="CommentTextChar"/>
    <w:semiHidden/>
    <w:unhideWhenUsed/>
    <w:rsid w:val="00C722EF"/>
    <w:rPr>
      <w:rFonts w:cs="Times New Roman"/>
      <w:sz w:val="20"/>
      <w:szCs w:val="20"/>
    </w:rPr>
  </w:style>
  <w:style w:type="character" w:customStyle="1" w:styleId="CommentTextChar">
    <w:name w:val="Comment Text Char"/>
    <w:basedOn w:val="DefaultParagraphFont"/>
    <w:link w:val="CommentText"/>
    <w:semiHidden/>
    <w:rsid w:val="00C722EF"/>
    <w:rPr>
      <w:rFonts w:ascii="Calibri" w:eastAsia="Calibri" w:hAnsi="Calibri"/>
      <w:sz w:val="20"/>
      <w:szCs w:val="20"/>
      <w:lang w:eastAsia="ar-SA"/>
    </w:rPr>
  </w:style>
  <w:style w:type="paragraph" w:styleId="BodyText">
    <w:name w:val="Body Text"/>
    <w:basedOn w:val="Normal"/>
    <w:link w:val="BodyTextChar"/>
    <w:rsid w:val="00C722EF"/>
    <w:pPr>
      <w:spacing w:after="120"/>
    </w:pPr>
    <w:rPr>
      <w:rFonts w:cs="Times New Roman"/>
    </w:rPr>
  </w:style>
  <w:style w:type="character" w:customStyle="1" w:styleId="BodyTextChar">
    <w:name w:val="Body Text Char"/>
    <w:basedOn w:val="DefaultParagraphFont"/>
    <w:link w:val="BodyText"/>
    <w:rsid w:val="00C722EF"/>
    <w:rPr>
      <w:rFonts w:ascii="Calibri" w:eastAsia="Calibri" w:hAnsi="Calibri"/>
      <w:sz w:val="22"/>
      <w:szCs w:val="22"/>
      <w:lang w:eastAsia="ar-SA"/>
    </w:rPr>
  </w:style>
  <w:style w:type="paragraph" w:customStyle="1" w:styleId="t-9-8">
    <w:name w:val="t-9-8"/>
    <w:basedOn w:val="Normal"/>
    <w:rsid w:val="00C72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C722EF"/>
    <w:rPr>
      <w:color w:val="605E5C"/>
      <w:shd w:val="clear" w:color="auto" w:fill="E1DFDD"/>
    </w:rPr>
  </w:style>
  <w:style w:type="paragraph" w:styleId="CommentSubject">
    <w:name w:val="annotation subject"/>
    <w:basedOn w:val="CommentText"/>
    <w:next w:val="CommentText"/>
    <w:link w:val="CommentSubjectChar"/>
    <w:semiHidden/>
    <w:unhideWhenUsed/>
    <w:rsid w:val="00C722EF"/>
    <w:rPr>
      <w:b/>
      <w:bCs/>
    </w:rPr>
  </w:style>
  <w:style w:type="character" w:customStyle="1" w:styleId="CommentSubjectChar">
    <w:name w:val="Comment Subject Char"/>
    <w:basedOn w:val="CommentTextChar"/>
    <w:link w:val="CommentSubject"/>
    <w:semiHidden/>
    <w:rsid w:val="00C722EF"/>
    <w:rPr>
      <w:rFonts w:ascii="Calibri" w:eastAsia="Calibri" w:hAnsi="Calibri"/>
      <w:b/>
      <w:bCs/>
      <w:sz w:val="20"/>
      <w:szCs w:val="20"/>
      <w:lang w:eastAsia="ar-SA"/>
    </w:rPr>
  </w:style>
  <w:style w:type="paragraph" w:styleId="NoSpacing">
    <w:name w:val="No Spacing"/>
    <w:uiPriority w:val="1"/>
    <w:qFormat/>
    <w:rsid w:val="00C722EF"/>
    <w:pPr>
      <w:suppressAutoHyphens/>
      <w:jc w:val="left"/>
    </w:pPr>
    <w:rPr>
      <w:rFonts w:ascii="Calibri" w:eastAsia="Calibri" w:hAnsi="Calibri" w:cs="Calibri"/>
      <w:sz w:val="22"/>
      <w:szCs w:val="22"/>
      <w:lang w:eastAsia="ar-SA"/>
    </w:rPr>
  </w:style>
  <w:style w:type="table" w:styleId="TableGrid">
    <w:name w:val="Table Grid"/>
    <w:basedOn w:val="TableNormal"/>
    <w:uiPriority w:val="59"/>
    <w:rsid w:val="00C76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77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dz.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cusvul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krstic@jfdz.org" TargetMode="External"/><Relationship Id="rId4" Type="http://schemas.openxmlformats.org/officeDocument/2006/relationships/settings" Target="settings.xml"/><Relationship Id="rId9" Type="http://schemas.openxmlformats.org/officeDocument/2006/relationships/hyperlink" Target="mailto:slavisa.stojanovic@jfdz.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C10D9-1E23-437E-A066-D1787AFE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28</Pages>
  <Words>7163</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Pantelić</dc:creator>
  <cp:lastModifiedBy>Dejan Mastilo</cp:lastModifiedBy>
  <cp:revision>203</cp:revision>
  <cp:lastPrinted>2024-10-09T05:14:00Z</cp:lastPrinted>
  <dcterms:created xsi:type="dcterms:W3CDTF">2023-03-27T12:52:00Z</dcterms:created>
  <dcterms:modified xsi:type="dcterms:W3CDTF">2024-10-09T10:10:00Z</dcterms:modified>
</cp:coreProperties>
</file>